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40" w:before="240" w:lineRule="auto"/>
        <w:rPr>
          <w:b w:val="1"/>
          <w:bCs w:val="1"/>
        </w:rPr>
      </w:pPr>
      <w:r w:rsidDel="00000000" w:rsidR="00000000" w:rsidRPr="00000000">
        <w:rPr>
          <w:b w:val="1"/>
          <w:bCs w:val="1"/>
          <w:rtl w:val="0"/>
        </w:rPr>
        <w:t xml:space="preserve">Evidence is clear: Vaping helps smokers quit, saves lives</w:t>
      </w:r>
    </w:p>
    <w:p w:rsidR="00000000" w:rsidDel="00000000" w:rsidP="00000000" w:rsidRDefault="00000000" w:rsidRPr="00000000" w14:paraId="00000002">
      <w:pPr>
        <w:pageBreakBefore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As someone who has used e-cigarettes or vaping for 4 years now, I always get asked two questions most often. One, are e-cigarettes safe; and two, whether they help in quitting smoking. I smoked about 10 cigarettes a day for 12 years and contemplated quitting almost every day. Long working hours and immense work pressure meant I always wanted ‘sutta’ breaks every couple of hours. I finally quit smoking when I started using e-cigarettes 4 years ago. Making the switch wasn’t an easy decision, I was sure I wanted to quit smoking but there was some uncertainty on whether these e-cigarettes will truly help me to quit for good. I had tried multiple methods such as new year resolutions, sworn promises, nicotine gums; and all these efforts had utterly failed. The withdrawal symptoms were too much to handle.</w:t>
      </w:r>
    </w:p>
    <w:p w:rsidR="00000000" w:rsidDel="00000000" w:rsidP="00000000" w:rsidRDefault="00000000" w:rsidRPr="00000000" w14:paraId="00000003">
      <w:pPr>
        <w:pageBreakBefore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early 2016, I chanced upon e-cigarettes; they are called by many names – ENDS, vapes, vaporizers, atomizers, mods, pods and so on. They vaporize a liquid with propylene glycol, glycerine, flavour and sometimes nicotine, hence the act is called vaping. They were novel at that time and my curiosity piqued. I researched online and all stories pointed to a singularity; e-cigarettes helped quit smoking. Across the world, many ex-smokers have successfully quit smoking and were showing immediate signs of being healthier than before. I gave it a shot, and in about 2 weeks, I was smoking less; and in a month I had completely replaced smoking with vaping in my life. As smokers, we all want that first cigarette to kick start our day, it is this first cigarette that is nearly impossible to quit. I realized that e-cigarettes have truly helped me quit smoking. I could smell better, taste better, and work out for longer. My teeth have a shine that non-smokers have, and I no longer cough up phlegm. I have been fitter than ever, and my annual medical tests speak for it. Most importantly, I don’t get desperate for my nicotine addiction. I used to contract upper respiratory infections each year when I smoked; now in 4 years of quitting smoking, I have never had it.</w:t>
      </w:r>
    </w:p>
    <w:p w:rsidR="00000000" w:rsidDel="00000000" w:rsidP="00000000" w:rsidRDefault="00000000" w:rsidRPr="00000000" w14:paraId="00000004">
      <w:pPr>
        <w:pageBreakBefore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 have been vaping for 4 years now and have not relapsed back to smoking. I have never felt the urge to smoke. Multiple studies have shown that</w:t>
      </w:r>
      <w:hyperlink r:id="rId6">
        <w:r w:rsidDel="00000000" w:rsidR="00000000" w:rsidRPr="00000000">
          <w:rPr>
            <w:rFonts w:ascii="Calibri" w:cs="Calibri" w:eastAsia="Calibri" w:hAnsi="Calibri"/>
            <w:rtl w:val="0"/>
          </w:rPr>
          <w:t xml:space="preserve"> </w:t>
        </w:r>
      </w:hyperlink>
      <w:hyperlink r:id="rId7">
        <w:r w:rsidDel="00000000" w:rsidR="00000000" w:rsidRPr="00000000">
          <w:rPr>
            <w:rFonts w:ascii="Calibri" w:cs="Calibri" w:eastAsia="Calibri" w:hAnsi="Calibri"/>
            <w:color w:val="1155cc"/>
            <w:u w:val="single"/>
            <w:rtl w:val="0"/>
          </w:rPr>
          <w:t xml:space="preserve">vaping is better than smoking</w:t>
        </w:r>
      </w:hyperlink>
      <w:r w:rsidDel="00000000" w:rsidR="00000000" w:rsidRPr="00000000">
        <w:rPr>
          <w:rFonts w:ascii="Calibri" w:cs="Calibri" w:eastAsia="Calibri" w:hAnsi="Calibri"/>
          <w:rtl w:val="0"/>
        </w:rPr>
        <w:t xml:space="preserve"> and I can personally vouch for that. As a reduced risk alternative, it is pertinent to note that</w:t>
      </w:r>
      <w:hyperlink r:id="rId8">
        <w:r w:rsidDel="00000000" w:rsidR="00000000" w:rsidRPr="00000000">
          <w:rPr>
            <w:rFonts w:ascii="Calibri" w:cs="Calibri" w:eastAsia="Calibri" w:hAnsi="Calibri"/>
            <w:rtl w:val="0"/>
          </w:rPr>
          <w:t xml:space="preserve"> </w:t>
        </w:r>
      </w:hyperlink>
      <w:hyperlink r:id="rId9">
        <w:r w:rsidDel="00000000" w:rsidR="00000000" w:rsidRPr="00000000">
          <w:rPr>
            <w:rFonts w:ascii="Calibri" w:cs="Calibri" w:eastAsia="Calibri" w:hAnsi="Calibri"/>
            <w:color w:val="1155cc"/>
            <w:u w:val="single"/>
            <w:rtl w:val="0"/>
          </w:rPr>
          <w:t xml:space="preserve">nicotine by itself is quite harmless</w:t>
        </w:r>
      </w:hyperlink>
      <w:r w:rsidDel="00000000" w:rsidR="00000000" w:rsidRPr="00000000">
        <w:rPr>
          <w:rFonts w:ascii="Calibri" w:cs="Calibri" w:eastAsia="Calibri" w:hAnsi="Calibri"/>
          <w:rtl w:val="0"/>
        </w:rPr>
        <w:t xml:space="preserve">; it is the tar and other chemicals in a cigarette that damages our body. Long term nicotine users</w:t>
      </w:r>
      <w:hyperlink r:id="rId10">
        <w:r w:rsidDel="00000000" w:rsidR="00000000" w:rsidRPr="00000000">
          <w:rPr>
            <w:rFonts w:ascii="Calibri" w:cs="Calibri" w:eastAsia="Calibri" w:hAnsi="Calibri"/>
            <w:rtl w:val="0"/>
          </w:rPr>
          <w:t xml:space="preserve"> </w:t>
        </w:r>
      </w:hyperlink>
      <w:hyperlink r:id="rId11">
        <w:r w:rsidDel="00000000" w:rsidR="00000000" w:rsidRPr="00000000">
          <w:rPr>
            <w:rFonts w:ascii="Calibri" w:cs="Calibri" w:eastAsia="Calibri" w:hAnsi="Calibri"/>
            <w:color w:val="1155cc"/>
            <w:u w:val="single"/>
            <w:rtl w:val="0"/>
          </w:rPr>
          <w:t xml:space="preserve">have not reported</w:t>
        </w:r>
      </w:hyperlink>
      <w:r w:rsidDel="00000000" w:rsidR="00000000" w:rsidRPr="00000000">
        <w:rPr>
          <w:rFonts w:ascii="Calibri" w:cs="Calibri" w:eastAsia="Calibri" w:hAnsi="Calibri"/>
          <w:rtl w:val="0"/>
        </w:rPr>
        <w:t xml:space="preserve"> any major side effects.</w:t>
      </w:r>
    </w:p>
    <w:p w:rsidR="00000000" w:rsidDel="00000000" w:rsidP="00000000" w:rsidRDefault="00000000" w:rsidRPr="00000000" w14:paraId="00000005">
      <w:pPr>
        <w:pageBreakBefore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an ideal world, we want to be addiction-free, but if we must choose between our addictions, we have to always prefer the less harmful option. Many people pick sugar-free sweeteners over table sugar to stay healthier. In tobacco products too, there are varying levels of risk, with vaping at the lower end of the harm spectrum. Vaping is not for everyone, so if you have never smoked, please don’t vape. If you smoke, please remember there are less harmful choices available if you simply cannot kick your nicotine addiction.</w:t>
      </w:r>
    </w:p>
    <w:p w:rsidR="00000000" w:rsidDel="00000000" w:rsidP="00000000" w:rsidRDefault="00000000" w:rsidRPr="00000000" w14:paraId="00000006">
      <w:pPr>
        <w:pageBreakBefore w:val="0"/>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7">
      <w:pPr>
        <w:pageBreakBefore w:val="0"/>
        <w:spacing w:after="240" w:before="240"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Dhaval Gogate works on healthcare analytics that improve clinical quality outcomes, and is a tobacco harm reduction advocate</w:t>
      </w:r>
    </w:p>
    <w:p w:rsidR="00000000" w:rsidDel="00000000" w:rsidP="00000000" w:rsidRDefault="00000000" w:rsidRPr="00000000" w14:paraId="00000008">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hop.rcplondon.ac.uk/products/harm-reduction-in-nicotine-addiction-helping-people-who-cant-quit?variant=6509405637" TargetMode="External"/><Relationship Id="rId10" Type="http://schemas.openxmlformats.org/officeDocument/2006/relationships/hyperlink" Target="https://shop.rcplondon.ac.uk/products/harm-reduction-in-nicotine-addiction-helping-people-who-cant-quit?variant=6509405637" TargetMode="External"/><Relationship Id="rId9" Type="http://schemas.openxmlformats.org/officeDocument/2006/relationships/hyperlink" Target="https://www.nysmokefree.com/FactsAndFAQs/NicotineFacts" TargetMode="External"/><Relationship Id="rId5" Type="http://schemas.openxmlformats.org/officeDocument/2006/relationships/styles" Target="styles.xml"/><Relationship Id="rId6" Type="http://schemas.openxmlformats.org/officeDocument/2006/relationships/hyperlink" Target="https://www.acpjournals.org/doi/10.7326/M16-1107" TargetMode="External"/><Relationship Id="rId7" Type="http://schemas.openxmlformats.org/officeDocument/2006/relationships/hyperlink" Target="https://www.acpjournals.org/doi/10.7326/M16-1107" TargetMode="External"/><Relationship Id="rId8" Type="http://schemas.openxmlformats.org/officeDocument/2006/relationships/hyperlink" Target="https://www.nysmokefree.com/FactsAndFAQs/NicotineF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