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0" w:before="240" w:line="240" w:lineRule="auto"/>
        <w:jc w:val="center"/>
        <w:rPr>
          <w:rFonts w:ascii="Calibri" w:cs="Calibri" w:eastAsia="Calibri" w:hAnsi="Calibri"/>
          <w:color w:val="222222"/>
        </w:rPr>
      </w:pPr>
      <w:r w:rsidDel="00000000" w:rsidR="00000000" w:rsidRPr="00000000">
        <w:rPr>
          <w:rFonts w:ascii="Calibri" w:cs="Calibri" w:eastAsia="Calibri" w:hAnsi="Calibri"/>
          <w:color w:val="222222"/>
          <w:rtl w:val="0"/>
        </w:rPr>
        <w:t xml:space="preserve">(Press Release)</w:t>
      </w:r>
    </w:p>
    <w:p w:rsidR="00000000" w:rsidDel="00000000" w:rsidP="00000000" w:rsidRDefault="00000000" w:rsidRPr="00000000" w14:paraId="00000002">
      <w:pPr>
        <w:shd w:fill="ffffff" w:val="clear"/>
        <w:spacing w:after="0" w:before="240" w:line="240" w:lineRule="auto"/>
        <w:jc w:val="center"/>
        <w:rPr>
          <w:rFonts w:ascii="Calibri" w:cs="Calibri" w:eastAsia="Calibri" w:hAnsi="Calibri"/>
          <w:b w:val="1"/>
          <w:color w:val="222222"/>
          <w:sz w:val="28"/>
          <w:szCs w:val="28"/>
        </w:rPr>
      </w:pPr>
      <w:r w:rsidDel="00000000" w:rsidR="00000000" w:rsidRPr="00000000">
        <w:rPr>
          <w:rFonts w:ascii="Calibri" w:cs="Calibri" w:eastAsia="Calibri" w:hAnsi="Calibri"/>
          <w:b w:val="1"/>
          <w:color w:val="222222"/>
          <w:sz w:val="28"/>
          <w:szCs w:val="28"/>
          <w:rtl w:val="0"/>
        </w:rPr>
        <w:t xml:space="preserve">International travellers in dismay over BCAS’ e-cigarette ban</w:t>
      </w:r>
    </w:p>
    <w:p w:rsidR="00000000" w:rsidDel="00000000" w:rsidP="00000000" w:rsidRDefault="00000000" w:rsidRPr="00000000" w14:paraId="00000003">
      <w:pPr>
        <w:shd w:fill="ffffff" w:val="clear"/>
        <w:spacing w:after="0" w:before="240" w:line="240" w:lineRule="auto"/>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Calibri" w:cs="Calibri" w:eastAsia="Calibri" w:hAnsi="Calibri"/>
          <w:b w:val="0"/>
          <w:i w:val="1"/>
          <w:smallCaps w:val="0"/>
          <w:strike w:val="0"/>
          <w:color w:val="222222"/>
          <w:sz w:val="22"/>
          <w:szCs w:val="22"/>
          <w:u w:val="none"/>
          <w:shd w:fill="auto" w:val="clear"/>
          <w:vertAlign w:val="baseline"/>
        </w:rPr>
      </w:pPr>
      <w:r w:rsidDel="00000000" w:rsidR="00000000" w:rsidRPr="00000000">
        <w:rPr>
          <w:rFonts w:ascii="Calibri" w:cs="Calibri" w:eastAsia="Calibri" w:hAnsi="Calibri"/>
          <w:b w:val="0"/>
          <w:i w:val="1"/>
          <w:smallCaps w:val="0"/>
          <w:strike w:val="0"/>
          <w:color w:val="222222"/>
          <w:sz w:val="22"/>
          <w:szCs w:val="22"/>
          <w:u w:val="none"/>
          <w:shd w:fill="auto" w:val="clear"/>
          <w:vertAlign w:val="baseline"/>
          <w:rtl w:val="0"/>
        </w:rPr>
        <w:t xml:space="preserve">1.1 lakh Americans, 50,000 UK visitors to India impacted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468"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shd w:fill="ffffff" w:val="clear"/>
        <w:spacing w:after="0" w:line="240" w:lineRule="auto"/>
        <w:jc w:val="both"/>
        <w:rPr>
          <w:rFonts w:ascii="Calibri" w:cs="Calibri" w:eastAsia="Calibri" w:hAnsi="Calibri"/>
          <w:color w:val="000000"/>
        </w:rPr>
      </w:pPr>
      <w:r w:rsidDel="00000000" w:rsidR="00000000" w:rsidRPr="00000000">
        <w:rPr>
          <w:rFonts w:ascii="Calibri" w:cs="Calibri" w:eastAsia="Calibri" w:hAnsi="Calibri"/>
          <w:b w:val="1"/>
          <w:color w:val="222222"/>
          <w:rtl w:val="0"/>
        </w:rPr>
        <w:t xml:space="preserve">New Delhi, 3</w:t>
      </w:r>
      <w:r w:rsidDel="00000000" w:rsidR="00000000" w:rsidRPr="00000000">
        <w:rPr>
          <w:rFonts w:ascii="Calibri" w:cs="Calibri" w:eastAsia="Calibri" w:hAnsi="Calibri"/>
          <w:b w:val="1"/>
          <w:color w:val="222222"/>
          <w:vertAlign w:val="superscript"/>
          <w:rtl w:val="0"/>
        </w:rPr>
        <w:t xml:space="preserve">rd</w:t>
      </w:r>
      <w:r w:rsidDel="00000000" w:rsidR="00000000" w:rsidRPr="00000000">
        <w:rPr>
          <w:rFonts w:ascii="Calibri" w:cs="Calibri" w:eastAsia="Calibri" w:hAnsi="Calibri"/>
          <w:b w:val="1"/>
          <w:color w:val="222222"/>
          <w:rtl w:val="0"/>
        </w:rPr>
        <w:t xml:space="preserve"> March 2020: </w:t>
      </w:r>
      <w:r w:rsidDel="00000000" w:rsidR="00000000" w:rsidRPr="00000000">
        <w:rPr>
          <w:rFonts w:ascii="Calibri" w:cs="Calibri" w:eastAsia="Calibri" w:hAnsi="Calibri"/>
          <w:color w:val="000000"/>
          <w:rtl w:val="0"/>
        </w:rPr>
        <w:t xml:space="preserve">Lambasting the orders of the aviation security regulator prohibiting carrying of e-cigarettes through airports and aircraft, the Association of Vapers India (AVI), a consumer body for tobacco harm reduction, said thousands of international travel</w:t>
      </w:r>
      <w:r w:rsidDel="00000000" w:rsidR="00000000" w:rsidRPr="00000000">
        <w:rPr>
          <w:rFonts w:ascii="Calibri" w:cs="Calibri" w:eastAsia="Calibri" w:hAnsi="Calibri"/>
          <w:color w:val="00796b"/>
          <w:rtl w:val="0"/>
        </w:rPr>
        <w:t xml:space="preserve">l</w:t>
      </w:r>
      <w:r w:rsidDel="00000000" w:rsidR="00000000" w:rsidRPr="00000000">
        <w:rPr>
          <w:rFonts w:ascii="Calibri" w:cs="Calibri" w:eastAsia="Calibri" w:hAnsi="Calibri"/>
          <w:color w:val="000000"/>
          <w:rtl w:val="0"/>
        </w:rPr>
        <w:t xml:space="preserve">ers have been adversely affected by the ad hoc decision.</w:t>
      </w:r>
    </w:p>
    <w:p w:rsidR="00000000" w:rsidDel="00000000" w:rsidP="00000000" w:rsidRDefault="00000000" w:rsidRPr="00000000" w14:paraId="00000007">
      <w:pPr>
        <w:shd w:fill="ffffff" w:val="clea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8">
      <w:pPr>
        <w:shd w:fill="ffffff" w:val="clear"/>
        <w:spacing w:after="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The Bureau of Civil Aviation Security (BCAS) issued an internal circular in this regard on January 10 after which airport security officials have been confiscating e-cigarettes or vaping devices from travellers at airports across the country. AVI said the travel ban is illegal as the new e-cigarette law on which the circular relies does not prohibit personal consumption.</w:t>
      </w:r>
      <w:r w:rsidDel="00000000" w:rsidR="00000000" w:rsidRPr="00000000">
        <w:rPr>
          <w:rtl w:val="0"/>
        </w:rPr>
      </w:r>
    </w:p>
    <w:p w:rsidR="00000000" w:rsidDel="00000000" w:rsidP="00000000" w:rsidRDefault="00000000" w:rsidRPr="00000000" w14:paraId="00000009">
      <w:pPr>
        <w:spacing w:after="0" w:line="240" w:lineRule="auto"/>
        <w:jc w:val="both"/>
        <w:rPr/>
      </w:pPr>
      <w:r w:rsidDel="00000000" w:rsidR="00000000" w:rsidRPr="00000000">
        <w:rPr>
          <w:rtl w:val="0"/>
        </w:rPr>
      </w:r>
    </w:p>
    <w:p w:rsidR="00000000" w:rsidDel="00000000" w:rsidP="00000000" w:rsidRDefault="00000000" w:rsidRPr="00000000" w14:paraId="0000000A">
      <w:pPr>
        <w:spacing w:after="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Taking note of numerous complaints by British travellers, UK charity New Nicotine Alliance has written to the UK government seeking clarification on the validity of the ban and to update its travel advisory to its citizens traveling to India. </w:t>
      </w:r>
      <w:r w:rsidDel="00000000" w:rsidR="00000000" w:rsidRPr="00000000">
        <w:rPr>
          <w:rtl w:val="0"/>
        </w:rPr>
      </w:r>
    </w:p>
    <w:p w:rsidR="00000000" w:rsidDel="00000000" w:rsidP="00000000" w:rsidRDefault="00000000" w:rsidRPr="00000000" w14:paraId="0000000B">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spacing w:after="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“India welcomes 850,000 visitors from the UK each year and current statistics dictate that around 6 per cent of those will be vapers. That is around 50,000 who could be affected simply for following advice to switch to e-cigarettes on the advice of public health authorities in this country," it said in a statement. Similarly, 8% of Americans vape, which translates to over 1.1 lakh US travellers to India who will be impacted by the ban. </w:t>
      </w:r>
      <w:r w:rsidDel="00000000" w:rsidR="00000000" w:rsidRPr="00000000">
        <w:rPr>
          <w:rtl w:val="0"/>
        </w:rPr>
      </w:r>
    </w:p>
    <w:p w:rsidR="00000000" w:rsidDel="00000000" w:rsidP="00000000" w:rsidRDefault="00000000" w:rsidRPr="00000000" w14:paraId="0000000D">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after="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Regular UK traveller to Goa, Fiona Hodge, said UK vapers are having their property confiscated both on the way in and out of India. “I had to leave £60 worth of my property behind despite possession of e-cigarettes not being an offence under the law. UK tourists are being harassed at airports, which will surely be a threat to India’s tourism industry. I certainly won’t be going back if the attitude towards vapers carries the hallmark of being designed specifically to maintain, and even increase, the number of smokers in India.”</w:t>
      </w:r>
      <w:r w:rsidDel="00000000" w:rsidR="00000000" w:rsidRPr="00000000">
        <w:rPr>
          <w:rtl w:val="0"/>
        </w:rPr>
      </w:r>
    </w:p>
    <w:p w:rsidR="00000000" w:rsidDel="00000000" w:rsidP="00000000" w:rsidRDefault="00000000" w:rsidRPr="00000000" w14:paraId="0000000F">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after="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AVI board member Maneesh Kasera said: “Confiscation of e-cigarettes being used for personal consumption is against the rights of an individual and runs contrary to assurances of the health ministry that users will not be harassed. AVI gets daily inquiries from foreign tourists about carrying vaping devices. On hearing about this new decision, many tourists have cancelled their plans of coming to India."</w:t>
      </w:r>
      <w:r w:rsidDel="00000000" w:rsidR="00000000" w:rsidRPr="00000000">
        <w:rPr>
          <w:rtl w:val="0"/>
        </w:rPr>
      </w:r>
    </w:p>
    <w:p w:rsidR="00000000" w:rsidDel="00000000" w:rsidP="00000000" w:rsidRDefault="00000000" w:rsidRPr="00000000" w14:paraId="00000011">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AVI advocate Pingal Khan said: “The BCAS order is unconstitutional. As a consumer body representing vapers in India, we are with the thousands of people whose personal belongings are being unlawfully confiscated. The government should ask the BCAS to roll back the travel ban and we are also looking to challenge it in court.”</w:t>
      </w:r>
      <w:r w:rsidDel="00000000" w:rsidR="00000000" w:rsidRPr="00000000">
        <w:rPr>
          <w:rtl w:val="0"/>
        </w:rPr>
      </w:r>
    </w:p>
    <w:p w:rsidR="00000000" w:rsidDel="00000000" w:rsidP="00000000" w:rsidRDefault="00000000" w:rsidRPr="00000000" w14:paraId="00000013">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after="0" w:line="240" w:lineRule="auto"/>
        <w:jc w:val="both"/>
        <w:rPr>
          <w:rFonts w:ascii="Calibri" w:cs="Calibri" w:eastAsia="Calibri" w:hAnsi="Calibri"/>
        </w:rPr>
      </w:pPr>
      <w:r w:rsidDel="00000000" w:rsidR="00000000" w:rsidRPr="00000000">
        <w:rPr>
          <w:rFonts w:ascii="Calibri" w:cs="Calibri" w:eastAsia="Calibri" w:hAnsi="Calibri"/>
          <w:b w:val="1"/>
          <w:color w:val="000000"/>
          <w:rtl w:val="0"/>
        </w:rPr>
        <w:t xml:space="preserve">REFERENCES</w:t>
      </w:r>
      <w:r w:rsidDel="00000000" w:rsidR="00000000" w:rsidRPr="00000000">
        <w:rPr>
          <w:rtl w:val="0"/>
        </w:rPr>
      </w:r>
    </w:p>
    <w:p w:rsidR="00000000" w:rsidDel="00000000" w:rsidP="00000000" w:rsidRDefault="00000000" w:rsidRPr="00000000" w14:paraId="00000015">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after="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*We can share contact details of affected travellers on request</w:t>
      </w:r>
      <w:r w:rsidDel="00000000" w:rsidR="00000000" w:rsidRPr="00000000">
        <w:rPr>
          <w:rtl w:val="0"/>
        </w:rPr>
      </w:r>
    </w:p>
    <w:p w:rsidR="00000000" w:rsidDel="00000000" w:rsidP="00000000" w:rsidRDefault="00000000" w:rsidRPr="00000000" w14:paraId="00000017">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NNA media release: </w:t>
      </w:r>
      <w:hyperlink r:id="rId7">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https://nnalliance.org/nnanews/news/331-media-release-e-cigarettes-confiscated-from-uk-tourists-to-india-nna-writes-to-uk-government-advising-update-to-travel-advic</w:t>
        </w:r>
      </w:hyperlink>
      <w:r w:rsidDel="00000000" w:rsidR="00000000" w:rsidRPr="00000000">
        <w:rPr>
          <w:rtl w:val="0"/>
        </w:rPr>
      </w:r>
    </w:p>
    <w:p w:rsidR="00000000" w:rsidDel="00000000" w:rsidP="00000000" w:rsidRDefault="00000000" w:rsidRPr="00000000" w14:paraId="00000019">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Foreign tourist arrivals in India 2018: </w:t>
      </w:r>
      <w:hyperlink r:id="rId8">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https://en.wikipedia.org/wiki/Tourism_in_India#Foreign_tourist_arrivals_and_foreign_exchange_earnings</w:t>
        </w:r>
      </w:hyperlink>
      <w:r w:rsidDel="00000000" w:rsidR="00000000" w:rsidRPr="00000000">
        <w:rPr>
          <w:rtl w:val="0"/>
        </w:rPr>
      </w:r>
    </w:p>
    <w:p w:rsidR="00000000" w:rsidDel="00000000" w:rsidP="00000000" w:rsidRDefault="00000000" w:rsidRPr="00000000" w14:paraId="0000001B">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Percentage of vapers in US: </w:t>
      </w:r>
      <w:hyperlink r:id="rId9">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https://news.gallup.com/poll/267413/percentage-americans-vape.aspx</w:t>
        </w:r>
      </w:hyperlink>
      <w:r w:rsidDel="00000000" w:rsidR="00000000" w:rsidRPr="00000000">
        <w:rPr>
          <w:rtl w:val="0"/>
        </w:rPr>
      </w:r>
    </w:p>
    <w:p w:rsidR="00000000" w:rsidDel="00000000" w:rsidP="00000000" w:rsidRDefault="00000000" w:rsidRPr="00000000" w14:paraId="0000001D">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Dr Harshvardhan assurance in Parliament users will not be harassed:</w:t>
      </w:r>
      <w:r w:rsidDel="00000000" w:rsidR="00000000" w:rsidRPr="00000000">
        <w:rPr>
          <w:rFonts w:ascii="Calibri" w:cs="Calibri" w:eastAsia="Calibri" w:hAnsi="Calibri"/>
          <w:b w:val="0"/>
          <w:i w:val="0"/>
          <w:smallCaps w:val="0"/>
          <w:strike w:val="0"/>
          <w:color w:val="222222"/>
          <w:sz w:val="22"/>
          <w:szCs w:val="22"/>
          <w:highlight w:val="white"/>
          <w:u w:val="none"/>
          <w:vertAlign w:val="baseline"/>
          <w:rtl w:val="0"/>
        </w:rPr>
        <w:t xml:space="preserve">: </w:t>
      </w:r>
      <w:hyperlink r:id="rId10">
        <w:r w:rsidDel="00000000" w:rsidR="00000000" w:rsidRPr="00000000">
          <w:rPr>
            <w:rFonts w:ascii="Calibri" w:cs="Calibri" w:eastAsia="Calibri" w:hAnsi="Calibri"/>
            <w:b w:val="0"/>
            <w:i w:val="0"/>
            <w:smallCaps w:val="0"/>
            <w:strike w:val="0"/>
            <w:color w:val="1155cc"/>
            <w:sz w:val="22"/>
            <w:szCs w:val="22"/>
            <w:highlight w:val="white"/>
            <w:u w:val="single"/>
            <w:vertAlign w:val="baseline"/>
            <w:rtl w:val="0"/>
          </w:rPr>
          <w:t xml:space="preserve">https://twitter.com/vapeindia/status/1200639227425366017?s=21</w:t>
        </w:r>
      </w:hyperlink>
      <w:r w:rsidDel="00000000" w:rsidR="00000000" w:rsidRPr="00000000">
        <w:rPr>
          <w:rtl w:val="0"/>
        </w:rPr>
      </w:r>
    </w:p>
    <w:p w:rsidR="00000000" w:rsidDel="00000000" w:rsidP="00000000" w:rsidRDefault="00000000" w:rsidRPr="00000000" w14:paraId="0000001F">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22222"/>
          <w:sz w:val="22"/>
          <w:szCs w:val="22"/>
          <w:highlight w:val="white"/>
          <w:u w:val="none"/>
          <w:vertAlign w:val="baseline"/>
          <w:rtl w:val="0"/>
        </w:rPr>
        <w:t xml:space="preserve">Joint Secy, MOHFW, stating use is excluded from ban: </w:t>
      </w:r>
      <w:hyperlink r:id="rId11">
        <w:r w:rsidDel="00000000" w:rsidR="00000000" w:rsidRPr="00000000">
          <w:rPr>
            <w:rFonts w:ascii="Calibri" w:cs="Calibri" w:eastAsia="Calibri" w:hAnsi="Calibri"/>
            <w:b w:val="0"/>
            <w:i w:val="0"/>
            <w:smallCaps w:val="0"/>
            <w:strike w:val="0"/>
            <w:color w:val="1155cc"/>
            <w:sz w:val="22"/>
            <w:szCs w:val="22"/>
            <w:highlight w:val="white"/>
            <w:u w:val="single"/>
            <w:vertAlign w:val="baseline"/>
            <w:rtl w:val="0"/>
          </w:rPr>
          <w:t xml:space="preserve">https://in.reuters.com/article/india-ecigarettes-use/e-cigarettes-use-not-included-in-india-ban-will-defend-any-court-challenge-official-idINKBN1W31S5</w:t>
        </w:r>
      </w:hyperlink>
      <w:r w:rsidDel="00000000" w:rsidR="00000000" w:rsidRPr="00000000">
        <w:rPr>
          <w:rtl w:val="0"/>
        </w:rPr>
      </w:r>
    </w:p>
    <w:p w:rsidR="00000000" w:rsidDel="00000000" w:rsidP="00000000" w:rsidRDefault="00000000" w:rsidRPr="00000000" w14:paraId="00000021">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MohFW tweet stating consumption is excluded from ban: </w:t>
      </w:r>
      <w:hyperlink r:id="rId12">
        <w:r w:rsidDel="00000000" w:rsidR="00000000" w:rsidRPr="00000000">
          <w:rPr>
            <w:rFonts w:ascii="Calibri" w:cs="Calibri" w:eastAsia="Calibri" w:hAnsi="Calibri"/>
            <w:b w:val="0"/>
            <w:i w:val="0"/>
            <w:smallCaps w:val="0"/>
            <w:strike w:val="0"/>
            <w:color w:val="1155cc"/>
            <w:sz w:val="22"/>
            <w:szCs w:val="22"/>
            <w:highlight w:val="white"/>
            <w:u w:val="single"/>
            <w:vertAlign w:val="baseline"/>
            <w:rtl w:val="0"/>
          </w:rPr>
          <w:t xml:space="preserve">https://twitter.com/mohfw_india/status/1174325122993278977?s=21</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Further information, please contact</w:t>
      </w:r>
    </w:p>
    <w:p w:rsidR="00000000" w:rsidDel="00000000" w:rsidP="00000000" w:rsidRDefault="00000000" w:rsidRPr="00000000" w14:paraId="00000025">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Brands2Life</w:t>
      </w:r>
    </w:p>
    <w:p w:rsidR="00000000" w:rsidDel="00000000" w:rsidP="00000000" w:rsidRDefault="00000000" w:rsidRPr="00000000" w14:paraId="00000026">
      <w:pPr>
        <w:spacing w:after="0" w:line="240" w:lineRule="auto"/>
        <w:rPr>
          <w:rFonts w:ascii="Calibri" w:cs="Calibri" w:eastAsia="Calibri" w:hAnsi="Calibri"/>
        </w:rPr>
      </w:pPr>
      <w:bookmarkStart w:colFirst="0" w:colLast="0" w:name="_heading=h.gjdgxs" w:id="0"/>
      <w:bookmarkEnd w:id="0"/>
      <w:r w:rsidDel="00000000" w:rsidR="00000000" w:rsidRPr="00000000">
        <w:rPr>
          <w:rFonts w:ascii="Calibri" w:cs="Calibri" w:eastAsia="Calibri" w:hAnsi="Calibri"/>
          <w:rtl w:val="0"/>
        </w:rPr>
        <w:t xml:space="preserve">Abhishek Katiyar</w:t>
      </w:r>
    </w:p>
    <w:p w:rsidR="00000000" w:rsidDel="00000000" w:rsidP="00000000" w:rsidRDefault="00000000" w:rsidRPr="00000000" w14:paraId="0000002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09810358804</w:t>
      </w:r>
    </w:p>
    <w:p w:rsidR="00000000" w:rsidDel="00000000" w:rsidP="00000000" w:rsidRDefault="00000000" w:rsidRPr="00000000" w14:paraId="00000028">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headerReference r:id="rId13" w:type="default"/>
      <w:pgSz w:h="16838" w:w="11906" w:orient="portrait"/>
      <w:pgMar w:bottom="1440" w:top="851" w:left="1440" w:right="1440" w:header="426"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059180" cy="1082040"/>
          <wp:effectExtent b="0" l="0" r="0" t="0"/>
          <wp:docPr descr="Image result for association of vapers india logo" id="10" name="image1.jpg"/>
          <a:graphic>
            <a:graphicData uri="http://schemas.openxmlformats.org/drawingml/2006/picture">
              <pic:pic>
                <pic:nvPicPr>
                  <pic:cNvPr descr="Image result for association of vapers india logo" id="0" name="image1.jpg"/>
                  <pic:cNvPicPr preferRelativeResize="0"/>
                </pic:nvPicPr>
                <pic:blipFill>
                  <a:blip r:embed="rId1"/>
                  <a:srcRect b="0" l="0" r="0" t="0"/>
                  <a:stretch>
                    <a:fillRect/>
                  </a:stretch>
                </pic:blipFill>
                <pic:spPr>
                  <a:xfrm>
                    <a:off x="0" y="0"/>
                    <a:ext cx="1059180" cy="108204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7B56FB"/>
    <w:pPr>
      <w:spacing w:after="100" w:afterAutospacing="1" w:before="100" w:beforeAutospacing="1" w:line="240" w:lineRule="auto"/>
    </w:pPr>
    <w:rPr>
      <w:rFonts w:ascii="Times New Roman" w:cs="Times New Roman" w:eastAsia="Times New Roman" w:hAnsi="Times New Roman"/>
      <w:sz w:val="24"/>
      <w:szCs w:val="24"/>
      <w:lang w:eastAsia="en-IN"/>
    </w:rPr>
  </w:style>
  <w:style w:type="character" w:styleId="Hyperlink">
    <w:name w:val="Hyperlink"/>
    <w:basedOn w:val="DefaultParagraphFont"/>
    <w:uiPriority w:val="99"/>
    <w:unhideWhenUsed w:val="1"/>
    <w:rsid w:val="007B56FB"/>
    <w:rPr>
      <w:color w:val="0000ff"/>
      <w:u w:val="single"/>
    </w:rPr>
  </w:style>
  <w:style w:type="paragraph" w:styleId="ListParagraph">
    <w:name w:val="List Paragraph"/>
    <w:basedOn w:val="Normal"/>
    <w:uiPriority w:val="34"/>
    <w:qFormat w:val="1"/>
    <w:rsid w:val="007B56FB"/>
    <w:pPr>
      <w:ind w:left="720"/>
      <w:contextualSpacing w:val="1"/>
    </w:pPr>
  </w:style>
  <w:style w:type="character" w:styleId="UnresolvedMention">
    <w:name w:val="Unresolved Mention"/>
    <w:basedOn w:val="DefaultParagraphFont"/>
    <w:uiPriority w:val="99"/>
    <w:semiHidden w:val="1"/>
    <w:unhideWhenUsed w:val="1"/>
    <w:rsid w:val="007B56FB"/>
    <w:rPr>
      <w:color w:val="605e5c"/>
      <w:shd w:color="auto" w:fill="e1dfdd" w:val="clear"/>
    </w:rPr>
  </w:style>
  <w:style w:type="paragraph" w:styleId="Header">
    <w:name w:val="header"/>
    <w:basedOn w:val="Normal"/>
    <w:link w:val="HeaderChar"/>
    <w:uiPriority w:val="99"/>
    <w:unhideWhenUsed w:val="1"/>
    <w:rsid w:val="007B56FB"/>
    <w:pPr>
      <w:tabs>
        <w:tab w:val="center" w:pos="4513"/>
        <w:tab w:val="right" w:pos="9026"/>
      </w:tabs>
      <w:spacing w:after="0" w:line="240" w:lineRule="auto"/>
    </w:pPr>
  </w:style>
  <w:style w:type="character" w:styleId="HeaderChar" w:customStyle="1">
    <w:name w:val="Header Char"/>
    <w:basedOn w:val="DefaultParagraphFont"/>
    <w:link w:val="Header"/>
    <w:uiPriority w:val="99"/>
    <w:rsid w:val="007B56FB"/>
  </w:style>
  <w:style w:type="paragraph" w:styleId="Footer">
    <w:name w:val="footer"/>
    <w:basedOn w:val="Normal"/>
    <w:link w:val="FooterChar"/>
    <w:uiPriority w:val="99"/>
    <w:unhideWhenUsed w:val="1"/>
    <w:rsid w:val="007B56FB"/>
    <w:pPr>
      <w:tabs>
        <w:tab w:val="center" w:pos="4513"/>
        <w:tab w:val="right" w:pos="9026"/>
      </w:tabs>
      <w:spacing w:after="0" w:line="240" w:lineRule="auto"/>
    </w:pPr>
  </w:style>
  <w:style w:type="character" w:styleId="FooterChar" w:customStyle="1">
    <w:name w:val="Footer Char"/>
    <w:basedOn w:val="DefaultParagraphFont"/>
    <w:link w:val="Footer"/>
    <w:uiPriority w:val="99"/>
    <w:rsid w:val="007B56FB"/>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in.reuters.com/article/india-ecigarettes-use/e-cigarettes-use-not-included-in-india-ban-will-defend-any-court-challenge-official-idINKBN1W31S5" TargetMode="External"/><Relationship Id="rId10" Type="http://schemas.openxmlformats.org/officeDocument/2006/relationships/hyperlink" Target="https://twitter.com/vapeindia/status/1200639227425366017?s=21" TargetMode="External"/><Relationship Id="rId13" Type="http://schemas.openxmlformats.org/officeDocument/2006/relationships/header" Target="header1.xml"/><Relationship Id="rId12" Type="http://schemas.openxmlformats.org/officeDocument/2006/relationships/hyperlink" Target="https://twitter.com/mohfw_india/status/1174325122993278977?s=2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ws.gallup.com/poll/267413/percentage-americans-vape.aspx"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nnalliance.org/nnanews/news/331-media-release-e-cigarettes-confiscated-from-uk-tourists-to-india-nna-writes-to-uk-government-advising-update-to-travel-advic" TargetMode="External"/><Relationship Id="rId8" Type="http://schemas.openxmlformats.org/officeDocument/2006/relationships/hyperlink" Target="https://en.wikipedia.org/wiki/Tourism_in_India#Foreign_tourist_arrivals_and_foreign_exchange_earning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h86jZl8yBFstjM0F3uTfw3oTEQ==">CgMxLjAyCGguZ2pkZ3hzOAByITE3TXFVRTI2OU9qMkhGX3BVWnA2R3gyYzhNQ0xPM0hkYw==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2020-03-02T12:01:00Z</dcterms:created>
  <dc:creator>Yash Verma</dc:creator>
</cp:coreProperties>
</file>