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B73" w:rsidRDefault="00DD5B73" w:rsidP="00DD5B73">
      <w:pPr>
        <w:jc w:val="center"/>
        <w:rPr>
          <w:rFonts w:ascii="Calibri" w:hAnsi="Calibri" w:cs="Calibri"/>
          <w:sz w:val="24"/>
          <w:szCs w:val="24"/>
        </w:rPr>
      </w:pPr>
      <w:r w:rsidRPr="00400DC6">
        <w:rPr>
          <w:rFonts w:ascii="Calibri" w:hAnsi="Calibri" w:cs="Calibri"/>
          <w:sz w:val="24"/>
          <w:szCs w:val="24"/>
        </w:rPr>
        <w:t>(Press Release)</w:t>
      </w:r>
    </w:p>
    <w:p w:rsidR="00DD5B73" w:rsidRDefault="00DD5B73" w:rsidP="00DD5B73">
      <w:pPr>
        <w:pStyle w:val="NormalWeb"/>
        <w:spacing w:before="240" w:beforeAutospacing="0" w:after="200" w:afterAutospacing="0"/>
        <w:jc w:val="center"/>
        <w:rPr>
          <w:rFonts w:ascii="Arial" w:hAnsi="Arial" w:cs="Arial"/>
          <w:b/>
          <w:bCs/>
          <w:color w:val="000000"/>
          <w:sz w:val="28"/>
          <w:szCs w:val="28"/>
        </w:rPr>
      </w:pPr>
      <w:r>
        <w:rPr>
          <w:rFonts w:ascii="Arial" w:hAnsi="Arial" w:cs="Arial"/>
          <w:b/>
          <w:bCs/>
          <w:color w:val="000000"/>
          <w:sz w:val="28"/>
          <w:szCs w:val="28"/>
        </w:rPr>
        <w:t>Tackling the tobacco public health crisis in India:</w:t>
      </w:r>
    </w:p>
    <w:p w:rsidR="00DD5B73" w:rsidRPr="00566B70" w:rsidRDefault="00DD5B73" w:rsidP="00DD5B73">
      <w:pPr>
        <w:spacing w:line="240" w:lineRule="auto"/>
        <w:jc w:val="center"/>
        <w:rPr>
          <w:rFonts w:ascii="Arial" w:hAnsi="Arial" w:cs="Arial"/>
          <w:b/>
          <w:bCs/>
          <w:color w:val="000000"/>
          <w:spacing w:val="0"/>
          <w:sz w:val="24"/>
          <w:szCs w:val="24"/>
        </w:rPr>
      </w:pPr>
      <w:r w:rsidRPr="003B3F6E">
        <w:rPr>
          <w:rFonts w:ascii="Arial" w:hAnsi="Arial" w:cs="Arial"/>
          <w:b/>
          <w:bCs/>
          <w:color w:val="000000"/>
          <w:spacing w:val="0"/>
          <w:sz w:val="24"/>
          <w:szCs w:val="24"/>
        </w:rPr>
        <w:t>International experts gather in Mumbai for c</w:t>
      </w:r>
      <w:bookmarkStart w:id="0" w:name="_GoBack"/>
      <w:bookmarkEnd w:id="0"/>
      <w:r w:rsidRPr="003B3F6E">
        <w:rPr>
          <w:rFonts w:ascii="Arial" w:hAnsi="Arial" w:cs="Arial"/>
          <w:b/>
          <w:bCs/>
          <w:color w:val="000000"/>
          <w:spacing w:val="0"/>
          <w:sz w:val="24"/>
          <w:szCs w:val="24"/>
        </w:rPr>
        <w:t>onference</w:t>
      </w:r>
      <w:r w:rsidRPr="003B3F6E">
        <w:rPr>
          <w:rFonts w:asciiTheme="minorHAnsi" w:hAnsiTheme="minorHAnsi" w:cstheme="minorHAnsi"/>
          <w:b/>
          <w:bCs/>
          <w:color w:val="000000"/>
          <w:spacing w:val="0"/>
          <w:sz w:val="24"/>
          <w:szCs w:val="24"/>
        </w:rPr>
        <w:t> </w:t>
      </w:r>
      <w:r w:rsidRPr="003B3F6E">
        <w:rPr>
          <w:rFonts w:ascii="Arial" w:hAnsi="Arial" w:cs="Arial"/>
          <w:b/>
          <w:bCs/>
          <w:color w:val="000000"/>
          <w:spacing w:val="0"/>
          <w:sz w:val="24"/>
          <w:szCs w:val="24"/>
        </w:rPr>
        <w:t xml:space="preserve">on reducing tobacco-related harms </w:t>
      </w:r>
    </w:p>
    <w:p w:rsidR="00DD5B73" w:rsidRPr="003B3F6E" w:rsidRDefault="00DD5B73" w:rsidP="00DD5B73">
      <w:pPr>
        <w:spacing w:line="240" w:lineRule="auto"/>
        <w:jc w:val="center"/>
        <w:rPr>
          <w:rFonts w:asciiTheme="minorHAnsi" w:hAnsiTheme="minorHAnsi" w:cstheme="minorHAnsi"/>
          <w:spacing w:val="0"/>
          <w:sz w:val="24"/>
          <w:szCs w:val="24"/>
        </w:rPr>
      </w:pPr>
    </w:p>
    <w:p w:rsidR="00DD5B73" w:rsidRPr="00566B70" w:rsidRDefault="00DD5B73" w:rsidP="001034ED">
      <w:pPr>
        <w:pStyle w:val="NormalWeb"/>
        <w:spacing w:before="0" w:beforeAutospacing="0" w:after="0" w:afterAutospacing="0"/>
        <w:jc w:val="both"/>
        <w:rPr>
          <w:rFonts w:asciiTheme="minorHAnsi" w:hAnsiTheme="minorHAnsi" w:cstheme="minorHAnsi"/>
          <w:sz w:val="24"/>
          <w:szCs w:val="24"/>
        </w:rPr>
      </w:pPr>
      <w:r w:rsidRPr="00566B70">
        <w:rPr>
          <w:rFonts w:asciiTheme="minorHAnsi" w:hAnsiTheme="minorHAnsi" w:cstheme="minorHAnsi"/>
          <w:b/>
          <w:bCs/>
          <w:sz w:val="24"/>
          <w:szCs w:val="24"/>
        </w:rPr>
        <w:t>October 13, 2019, Mumbai :</w:t>
      </w:r>
      <w:r w:rsidR="00A61D5E">
        <w:rPr>
          <w:rFonts w:asciiTheme="minorHAnsi" w:hAnsiTheme="minorHAnsi" w:cstheme="minorHAnsi"/>
          <w:b/>
          <w:bCs/>
          <w:sz w:val="24"/>
          <w:szCs w:val="24"/>
        </w:rPr>
        <w:t xml:space="preserve"> </w:t>
      </w:r>
      <w:r w:rsidRPr="00566B70">
        <w:rPr>
          <w:rFonts w:asciiTheme="minorHAnsi" w:hAnsiTheme="minorHAnsi" w:cstheme="minorHAnsi"/>
          <w:color w:val="000000"/>
          <w:sz w:val="24"/>
          <w:szCs w:val="24"/>
        </w:rPr>
        <w:t>Every year, over a million people die in India from a smoking-related disease. Among Indian men, data suggests approximately 13% of all deaths are attributable to tobacco use, and 5% among women. The country also has the highest global rate of oral cancer due to high prevalence of smokeless tobacco use, accounting for around 400,000 deaths annually. </w:t>
      </w:r>
    </w:p>
    <w:p w:rsidR="00DD5B73" w:rsidRPr="00566B70" w:rsidRDefault="00DD5B73" w:rsidP="001034ED">
      <w:pPr>
        <w:jc w:val="both"/>
        <w:rPr>
          <w:rFonts w:asciiTheme="minorHAnsi" w:hAnsiTheme="minorHAnsi" w:cstheme="minorHAnsi"/>
          <w:sz w:val="24"/>
          <w:szCs w:val="24"/>
        </w:rPr>
      </w:pPr>
    </w:p>
    <w:p w:rsidR="00DD5B73" w:rsidRPr="00566B70" w:rsidRDefault="00DD5B73" w:rsidP="001034ED">
      <w:pPr>
        <w:pStyle w:val="NormalWeb"/>
        <w:spacing w:before="0" w:beforeAutospacing="0" w:after="0" w:afterAutospacing="0"/>
        <w:jc w:val="both"/>
        <w:rPr>
          <w:rFonts w:asciiTheme="minorHAnsi" w:hAnsiTheme="minorHAnsi" w:cstheme="minorHAnsi"/>
          <w:sz w:val="24"/>
          <w:szCs w:val="24"/>
        </w:rPr>
      </w:pPr>
      <w:r w:rsidRPr="00566B70">
        <w:rPr>
          <w:rFonts w:asciiTheme="minorHAnsi" w:hAnsiTheme="minorHAnsi" w:cstheme="minorHAnsi"/>
          <w:color w:val="000000"/>
          <w:sz w:val="24"/>
          <w:szCs w:val="24"/>
        </w:rPr>
        <w:t>The enormity of the suffering caused by tobacco-related disease, the number of lives lost and the toll on families grieving across India prompted a conference on tobacco harm reduction, jointly hosted by Knowledge-Action-Change (</w:t>
      </w:r>
      <w:hyperlink r:id="rId7" w:history="1">
        <w:r w:rsidRPr="00566B70">
          <w:rPr>
            <w:rStyle w:val="Hyperlink"/>
            <w:rFonts w:asciiTheme="minorHAnsi" w:hAnsiTheme="minorHAnsi" w:cstheme="minorHAnsi"/>
            <w:color w:val="1155CC"/>
            <w:sz w:val="24"/>
            <w:szCs w:val="24"/>
          </w:rPr>
          <w:t>KAC</w:t>
        </w:r>
      </w:hyperlink>
      <w:r w:rsidRPr="00566B70">
        <w:rPr>
          <w:rFonts w:asciiTheme="minorHAnsi" w:hAnsiTheme="minorHAnsi" w:cstheme="minorHAnsi"/>
          <w:color w:val="000000"/>
          <w:sz w:val="24"/>
          <w:szCs w:val="24"/>
        </w:rPr>
        <w:t>), a UK-based public health consultancy, and Association of Vapers India (</w:t>
      </w:r>
      <w:hyperlink r:id="rId8" w:history="1">
        <w:r w:rsidRPr="00566B70">
          <w:rPr>
            <w:rStyle w:val="Hyperlink"/>
            <w:rFonts w:asciiTheme="minorHAnsi" w:hAnsiTheme="minorHAnsi" w:cstheme="minorHAnsi"/>
            <w:color w:val="1155CC"/>
            <w:sz w:val="24"/>
            <w:szCs w:val="24"/>
          </w:rPr>
          <w:t>AVI</w:t>
        </w:r>
      </w:hyperlink>
      <w:r w:rsidRPr="00566B70">
        <w:rPr>
          <w:rFonts w:asciiTheme="minorHAnsi" w:hAnsiTheme="minorHAnsi" w:cstheme="minorHAnsi"/>
          <w:color w:val="000000"/>
          <w:sz w:val="24"/>
          <w:szCs w:val="24"/>
        </w:rPr>
        <w:t>), a nonprofit advocating for safer tobacco alternatives, on Sunday in Mumbai. </w:t>
      </w:r>
    </w:p>
    <w:p w:rsidR="00DD5B73" w:rsidRPr="00566B70" w:rsidRDefault="00DD5B73" w:rsidP="001034ED">
      <w:pPr>
        <w:jc w:val="both"/>
        <w:rPr>
          <w:rFonts w:asciiTheme="minorHAnsi" w:hAnsiTheme="minorHAnsi" w:cstheme="minorHAnsi"/>
          <w:sz w:val="24"/>
          <w:szCs w:val="24"/>
        </w:rPr>
      </w:pPr>
    </w:p>
    <w:p w:rsidR="00DD5B73" w:rsidRPr="00566B70" w:rsidRDefault="00DD5B73" w:rsidP="001034ED">
      <w:pPr>
        <w:pStyle w:val="NormalWeb"/>
        <w:spacing w:before="0" w:beforeAutospacing="0" w:after="0" w:afterAutospacing="0"/>
        <w:jc w:val="both"/>
        <w:rPr>
          <w:rFonts w:asciiTheme="minorHAnsi" w:hAnsiTheme="minorHAnsi" w:cstheme="minorHAnsi"/>
          <w:sz w:val="24"/>
          <w:szCs w:val="24"/>
        </w:rPr>
      </w:pPr>
      <w:r w:rsidRPr="00566B70">
        <w:rPr>
          <w:rFonts w:asciiTheme="minorHAnsi" w:hAnsiTheme="minorHAnsi" w:cstheme="minorHAnsi"/>
          <w:color w:val="000000"/>
          <w:sz w:val="24"/>
          <w:szCs w:val="24"/>
        </w:rPr>
        <w:t>Harm reduction refers to pragmatic policies, regulations and actions that reduce health risks by providing safer forms of dangerous products or encouraging less risky behaviours. Tobacco harm reduction supports the right of nicotine users to switch from combustible tobacco to less harmful alternatives, to help lead healthier, longer lives. These safer nicotine products (SNPs) include new technologies such as e-cigarettes and heated tobacco devices which emit vapour rather than toxic smoke, and oral tobacco developed in Sweden known as ‘snus’.</w:t>
      </w:r>
    </w:p>
    <w:p w:rsidR="00DD5B73" w:rsidRPr="00566B70" w:rsidRDefault="00DD5B73" w:rsidP="001034ED">
      <w:pPr>
        <w:jc w:val="both"/>
        <w:rPr>
          <w:rFonts w:asciiTheme="minorHAnsi" w:hAnsiTheme="minorHAnsi" w:cstheme="minorHAnsi"/>
          <w:sz w:val="24"/>
          <w:szCs w:val="24"/>
        </w:rPr>
      </w:pPr>
    </w:p>
    <w:p w:rsidR="00DD5B73" w:rsidRPr="00566B70" w:rsidRDefault="00DD5B73" w:rsidP="001034ED">
      <w:pPr>
        <w:pStyle w:val="NormalWeb"/>
        <w:spacing w:before="0" w:beforeAutospacing="0" w:after="0" w:afterAutospacing="0"/>
        <w:jc w:val="both"/>
        <w:rPr>
          <w:rFonts w:asciiTheme="minorHAnsi" w:hAnsiTheme="minorHAnsi" w:cstheme="minorHAnsi"/>
          <w:sz w:val="24"/>
          <w:szCs w:val="24"/>
        </w:rPr>
      </w:pPr>
      <w:r w:rsidRPr="00566B70">
        <w:rPr>
          <w:rFonts w:asciiTheme="minorHAnsi" w:hAnsiTheme="minorHAnsi" w:cstheme="minorHAnsi"/>
          <w:color w:val="000000"/>
          <w:sz w:val="24"/>
          <w:szCs w:val="24"/>
        </w:rPr>
        <w:t xml:space="preserve">KAC, which promotes health through harm reduction, publishes </w:t>
      </w:r>
      <w:r w:rsidRPr="00566B70">
        <w:rPr>
          <w:rFonts w:asciiTheme="minorHAnsi" w:hAnsiTheme="minorHAnsi" w:cstheme="minorHAnsi"/>
          <w:i/>
          <w:iCs/>
          <w:color w:val="000000"/>
          <w:sz w:val="24"/>
          <w:szCs w:val="24"/>
        </w:rPr>
        <w:t>TheGlobal State of Tobacco Harm Reduction</w:t>
      </w:r>
      <w:r w:rsidRPr="00566B70">
        <w:rPr>
          <w:rFonts w:asciiTheme="minorHAnsi" w:hAnsiTheme="minorHAnsi" w:cstheme="minorHAnsi"/>
          <w:color w:val="000000"/>
          <w:sz w:val="24"/>
          <w:szCs w:val="24"/>
        </w:rPr>
        <w:t xml:space="preserve"> (</w:t>
      </w:r>
      <w:hyperlink r:id="rId9" w:history="1">
        <w:r w:rsidRPr="00566B70">
          <w:rPr>
            <w:rStyle w:val="Hyperlink"/>
            <w:rFonts w:asciiTheme="minorHAnsi" w:hAnsiTheme="minorHAnsi" w:cstheme="minorHAnsi"/>
            <w:color w:val="1155CC"/>
            <w:sz w:val="24"/>
            <w:szCs w:val="24"/>
          </w:rPr>
          <w:t>GSTHR</w:t>
        </w:r>
      </w:hyperlink>
      <w:r w:rsidRPr="00566B70">
        <w:rPr>
          <w:rFonts w:asciiTheme="minorHAnsi" w:hAnsiTheme="minorHAnsi" w:cstheme="minorHAnsi"/>
          <w:color w:val="000000"/>
          <w:sz w:val="24"/>
          <w:szCs w:val="24"/>
        </w:rPr>
        <w:t>) which was discussed during the conference. The programme featured panel discussions with researchers, medical professionals, legal experts and consumer advocates and how to make public health advocacy in the tobacco sector more effective in India, and how the UK’s experience in combating tobacco use can benefit India.</w:t>
      </w:r>
    </w:p>
    <w:p w:rsidR="00DD5B73" w:rsidRPr="00566B70" w:rsidRDefault="00DD5B73" w:rsidP="001034ED">
      <w:pPr>
        <w:jc w:val="both"/>
        <w:rPr>
          <w:rFonts w:asciiTheme="minorHAnsi" w:hAnsiTheme="minorHAnsi" w:cstheme="minorHAnsi"/>
          <w:sz w:val="24"/>
          <w:szCs w:val="24"/>
        </w:rPr>
      </w:pPr>
    </w:p>
    <w:p w:rsidR="00DD5B73" w:rsidRPr="00566B70" w:rsidRDefault="00DD5B73" w:rsidP="001034ED">
      <w:pPr>
        <w:pStyle w:val="NormalWeb"/>
        <w:spacing w:before="0" w:beforeAutospacing="0" w:after="0" w:afterAutospacing="0"/>
        <w:jc w:val="both"/>
        <w:rPr>
          <w:rFonts w:asciiTheme="minorHAnsi" w:hAnsiTheme="minorHAnsi" w:cstheme="minorHAnsi"/>
          <w:sz w:val="24"/>
          <w:szCs w:val="24"/>
        </w:rPr>
      </w:pPr>
      <w:r w:rsidRPr="00566B70">
        <w:rPr>
          <w:rFonts w:asciiTheme="minorHAnsi" w:hAnsiTheme="minorHAnsi" w:cstheme="minorHAnsi"/>
          <w:b/>
          <w:bCs/>
          <w:color w:val="000000"/>
          <w:sz w:val="24"/>
          <w:szCs w:val="24"/>
        </w:rPr>
        <w:t>Kevin Molloy, director of projects at KAC, said:</w:t>
      </w:r>
      <w:r w:rsidRPr="00566B70">
        <w:rPr>
          <w:rFonts w:asciiTheme="minorHAnsi" w:hAnsiTheme="minorHAnsi" w:cstheme="minorHAnsi"/>
          <w:color w:val="000000"/>
          <w:sz w:val="24"/>
          <w:szCs w:val="24"/>
        </w:rPr>
        <w:t xml:space="preserve"> “Control of safer nicotine products is important to ensure product safety and minimise access for young people. But it must be the right kind of control, which doesn’t inhibit access to potentially life-saving alternatives. If appropriately regulated and genuinely accessible to consumers, these products have the potential to become the most dramatic game-</w:t>
      </w:r>
      <w:r w:rsidRPr="00566B70">
        <w:rPr>
          <w:rFonts w:asciiTheme="minorHAnsi" w:hAnsiTheme="minorHAnsi" w:cstheme="minorHAnsi"/>
          <w:color w:val="000000"/>
          <w:sz w:val="24"/>
          <w:szCs w:val="24"/>
        </w:rPr>
        <w:lastRenderedPageBreak/>
        <w:t xml:space="preserve">changers ever seen in the drive to reduce deaths and disability due to the use of </w:t>
      </w:r>
      <w:r w:rsidR="001034ED">
        <w:rPr>
          <w:rFonts w:asciiTheme="minorHAnsi" w:hAnsiTheme="minorHAnsi" w:cstheme="minorHAnsi"/>
          <w:color w:val="000000"/>
          <w:sz w:val="24"/>
          <w:szCs w:val="24"/>
        </w:rPr>
        <w:t>c</w:t>
      </w:r>
      <w:r w:rsidRPr="00566B70">
        <w:rPr>
          <w:rFonts w:asciiTheme="minorHAnsi" w:hAnsiTheme="minorHAnsi" w:cstheme="minorHAnsi"/>
          <w:color w:val="000000"/>
          <w:sz w:val="24"/>
          <w:szCs w:val="24"/>
        </w:rPr>
        <w:t>ombustible or smokeless tobacco, which is a leading cause of preventable non-communicable disease in India and around the world.”</w:t>
      </w:r>
    </w:p>
    <w:p w:rsidR="00DD5B73" w:rsidRPr="00566B70" w:rsidRDefault="00DD5B73" w:rsidP="00DD5B73">
      <w:pPr>
        <w:pStyle w:val="NormalWeb"/>
        <w:spacing w:before="0" w:beforeAutospacing="0" w:after="0" w:afterAutospacing="0"/>
        <w:rPr>
          <w:rFonts w:asciiTheme="minorHAnsi" w:hAnsiTheme="minorHAnsi" w:cstheme="minorHAnsi"/>
          <w:sz w:val="24"/>
          <w:szCs w:val="24"/>
        </w:rPr>
      </w:pPr>
      <w:r w:rsidRPr="00566B70">
        <w:rPr>
          <w:rFonts w:asciiTheme="minorHAnsi" w:hAnsiTheme="minorHAnsi" w:cstheme="minorHAnsi"/>
          <w:color w:val="000000"/>
          <w:sz w:val="24"/>
          <w:szCs w:val="24"/>
        </w:rPr>
        <w:t> </w:t>
      </w:r>
    </w:p>
    <w:p w:rsidR="00DD5B73" w:rsidRPr="00566B70" w:rsidRDefault="00DD5B73" w:rsidP="00DD5B73">
      <w:pPr>
        <w:pStyle w:val="NormalWeb"/>
        <w:spacing w:before="0" w:beforeAutospacing="0" w:after="0" w:afterAutospacing="0"/>
        <w:rPr>
          <w:rFonts w:asciiTheme="minorHAnsi" w:hAnsiTheme="minorHAnsi" w:cstheme="minorHAnsi"/>
          <w:sz w:val="24"/>
          <w:szCs w:val="24"/>
        </w:rPr>
      </w:pPr>
      <w:r w:rsidRPr="00566B70">
        <w:rPr>
          <w:rFonts w:asciiTheme="minorHAnsi" w:hAnsiTheme="minorHAnsi" w:cstheme="minorHAnsi"/>
          <w:b/>
          <w:bCs/>
          <w:color w:val="000000"/>
          <w:sz w:val="24"/>
          <w:szCs w:val="24"/>
        </w:rPr>
        <w:t>Samrat</w:t>
      </w:r>
      <w:r w:rsidR="001034ED">
        <w:rPr>
          <w:rFonts w:asciiTheme="minorHAnsi" w:hAnsiTheme="minorHAnsi" w:cstheme="minorHAnsi"/>
          <w:b/>
          <w:bCs/>
          <w:color w:val="000000"/>
          <w:sz w:val="24"/>
          <w:szCs w:val="24"/>
        </w:rPr>
        <w:t xml:space="preserve"> </w:t>
      </w:r>
      <w:r w:rsidRPr="00566B70">
        <w:rPr>
          <w:rFonts w:asciiTheme="minorHAnsi" w:hAnsiTheme="minorHAnsi" w:cstheme="minorHAnsi"/>
          <w:b/>
          <w:bCs/>
          <w:color w:val="000000"/>
          <w:sz w:val="24"/>
          <w:szCs w:val="24"/>
        </w:rPr>
        <w:t>Chowdhery, director, AVI,</w:t>
      </w:r>
      <w:r w:rsidRPr="00566B70">
        <w:rPr>
          <w:rFonts w:asciiTheme="minorHAnsi" w:hAnsiTheme="minorHAnsi" w:cstheme="minorHAnsi"/>
          <w:color w:val="000000"/>
          <w:sz w:val="24"/>
          <w:szCs w:val="24"/>
        </w:rPr>
        <w:t xml:space="preserve"> said: “The need for harm reduction is highest in a country like India which bears huge economic and health costs associated with tobacco use, where desire to quit is low and people have restricted or no access to healthcare. It is unfortunate that the government has failed to acknowledge the immense public health potential of reducing harm to tobacco users who won’t or can’t quit.”</w:t>
      </w:r>
    </w:p>
    <w:p w:rsidR="00DD5B73" w:rsidRPr="00566B70" w:rsidRDefault="00DD5B73" w:rsidP="00DD5B73">
      <w:pPr>
        <w:rPr>
          <w:rFonts w:asciiTheme="minorHAnsi" w:hAnsiTheme="minorHAnsi" w:cstheme="minorHAnsi"/>
          <w:sz w:val="24"/>
          <w:szCs w:val="24"/>
        </w:rPr>
      </w:pPr>
    </w:p>
    <w:p w:rsidR="00DD5B73" w:rsidRPr="00566B70" w:rsidRDefault="00DD5B73" w:rsidP="00DD5B73">
      <w:pPr>
        <w:pStyle w:val="NormalWeb"/>
        <w:spacing w:before="0" w:beforeAutospacing="0" w:after="0" w:afterAutospacing="0"/>
        <w:rPr>
          <w:rFonts w:asciiTheme="minorHAnsi" w:hAnsiTheme="minorHAnsi" w:cstheme="minorHAnsi"/>
          <w:sz w:val="24"/>
          <w:szCs w:val="24"/>
        </w:rPr>
      </w:pPr>
      <w:r w:rsidRPr="00566B70">
        <w:rPr>
          <w:rFonts w:asciiTheme="minorHAnsi" w:hAnsiTheme="minorHAnsi" w:cstheme="minorHAnsi"/>
          <w:b/>
          <w:bCs/>
          <w:color w:val="000000"/>
          <w:sz w:val="24"/>
          <w:szCs w:val="24"/>
        </w:rPr>
        <w:t>Dr</w:t>
      </w:r>
      <w:r w:rsidR="001034ED">
        <w:rPr>
          <w:rFonts w:asciiTheme="minorHAnsi" w:hAnsiTheme="minorHAnsi" w:cstheme="minorHAnsi"/>
          <w:b/>
          <w:bCs/>
          <w:color w:val="000000"/>
          <w:sz w:val="24"/>
          <w:szCs w:val="24"/>
        </w:rPr>
        <w:t xml:space="preserve"> </w:t>
      </w:r>
      <w:r w:rsidRPr="00566B70">
        <w:rPr>
          <w:rFonts w:asciiTheme="minorHAnsi" w:hAnsiTheme="minorHAnsi" w:cstheme="minorHAnsi"/>
          <w:b/>
          <w:bCs/>
          <w:color w:val="000000"/>
          <w:sz w:val="24"/>
          <w:szCs w:val="24"/>
        </w:rPr>
        <w:t>SreeSucharitha from Tagore Medical College</w:t>
      </w:r>
      <w:r w:rsidRPr="00566B70">
        <w:rPr>
          <w:rFonts w:asciiTheme="minorHAnsi" w:hAnsiTheme="minorHAnsi" w:cstheme="minorHAnsi"/>
          <w:color w:val="000000"/>
          <w:sz w:val="24"/>
          <w:szCs w:val="24"/>
        </w:rPr>
        <w:t xml:space="preserve"> said: “India needs to embrace the emerging global scientific evidence on tobacco harm reduction and enable adult tobacco consumers in India with access to safer nicotine delivery systems such as e-cigarettes.There is an urgent need to enhance our understanding of their harm reduction potential by promoting research.”</w:t>
      </w:r>
    </w:p>
    <w:p w:rsidR="00DD5B73" w:rsidRPr="00566B70" w:rsidRDefault="00DD5B73" w:rsidP="00DD5B73">
      <w:pPr>
        <w:pStyle w:val="NormalWeb"/>
        <w:spacing w:before="0" w:beforeAutospacing="0" w:after="0" w:afterAutospacing="0"/>
        <w:rPr>
          <w:rFonts w:asciiTheme="minorHAnsi" w:hAnsiTheme="minorHAnsi" w:cstheme="minorHAnsi"/>
          <w:sz w:val="24"/>
          <w:szCs w:val="24"/>
        </w:rPr>
      </w:pPr>
      <w:r w:rsidRPr="00566B70">
        <w:rPr>
          <w:rFonts w:asciiTheme="minorHAnsi" w:hAnsiTheme="minorHAnsi" w:cstheme="minorHAnsi"/>
          <w:color w:val="000000"/>
          <w:sz w:val="24"/>
          <w:szCs w:val="24"/>
        </w:rPr>
        <w:t> </w:t>
      </w:r>
    </w:p>
    <w:p w:rsidR="00DD5B73" w:rsidRPr="00566B70" w:rsidRDefault="00DD5B73" w:rsidP="00DD5B73">
      <w:pPr>
        <w:pStyle w:val="NormalWeb"/>
        <w:spacing w:before="0" w:beforeAutospacing="0" w:after="0" w:afterAutospacing="0"/>
        <w:rPr>
          <w:rFonts w:asciiTheme="minorHAnsi" w:hAnsiTheme="minorHAnsi" w:cstheme="minorHAnsi"/>
          <w:sz w:val="24"/>
          <w:szCs w:val="24"/>
        </w:rPr>
      </w:pPr>
      <w:r w:rsidRPr="00566B70">
        <w:rPr>
          <w:rFonts w:asciiTheme="minorHAnsi" w:hAnsiTheme="minorHAnsi" w:cstheme="minorHAnsi"/>
          <w:b/>
          <w:bCs/>
          <w:color w:val="000000"/>
          <w:sz w:val="24"/>
          <w:szCs w:val="24"/>
        </w:rPr>
        <w:t>Jessica Harding, New Nicotine Alliance UK, a globally acclaimed consumer advocacy group,</w:t>
      </w:r>
      <w:r w:rsidRPr="00566B70">
        <w:rPr>
          <w:rFonts w:asciiTheme="minorHAnsi" w:hAnsiTheme="minorHAnsi" w:cstheme="minorHAnsi"/>
          <w:color w:val="000000"/>
          <w:sz w:val="24"/>
          <w:szCs w:val="24"/>
        </w:rPr>
        <w:t xml:space="preserve"> said: "The UK experience shows that taking a pragmatic approach to e-cigarettes can result in population-level health benefits, as smoking rates in the UK have dropped dramatically since vaping became popular. Recent figures from the leading UK anti-smoking charity Action on Smoking and Health (ASH) show there are now 3.6 million vapers in the country and that vaping is not a gateway into smoking for young people.”</w:t>
      </w:r>
    </w:p>
    <w:p w:rsidR="00DD5B73" w:rsidRPr="00566B70" w:rsidRDefault="00DD5B73" w:rsidP="00DD5B73">
      <w:pPr>
        <w:rPr>
          <w:rFonts w:asciiTheme="minorHAnsi" w:hAnsiTheme="minorHAnsi" w:cstheme="minorHAnsi"/>
          <w:sz w:val="24"/>
          <w:szCs w:val="24"/>
        </w:rPr>
      </w:pPr>
    </w:p>
    <w:p w:rsidR="00DD5B73" w:rsidRPr="00566B70" w:rsidRDefault="00DD5B73" w:rsidP="00DD5B73">
      <w:pPr>
        <w:pStyle w:val="NormalWeb"/>
        <w:spacing w:before="0" w:beforeAutospacing="0" w:after="0" w:afterAutospacing="0"/>
        <w:rPr>
          <w:rFonts w:asciiTheme="minorHAnsi" w:hAnsiTheme="minorHAnsi" w:cstheme="minorHAnsi"/>
          <w:sz w:val="24"/>
          <w:szCs w:val="24"/>
        </w:rPr>
      </w:pPr>
      <w:r w:rsidRPr="00566B70">
        <w:rPr>
          <w:rFonts w:asciiTheme="minorHAnsi" w:hAnsiTheme="minorHAnsi" w:cstheme="minorHAnsi"/>
          <w:b/>
          <w:bCs/>
          <w:color w:val="000000"/>
          <w:sz w:val="24"/>
          <w:szCs w:val="24"/>
        </w:rPr>
        <w:t>AVI board member JagannathSarangapani</w:t>
      </w:r>
      <w:r w:rsidRPr="00566B70">
        <w:rPr>
          <w:rFonts w:asciiTheme="minorHAnsi" w:hAnsiTheme="minorHAnsi" w:cstheme="minorHAnsi"/>
          <w:color w:val="000000"/>
          <w:sz w:val="24"/>
          <w:szCs w:val="24"/>
        </w:rPr>
        <w:t xml:space="preserve"> said: "Tobacco harm reduction should focus on less harmful alternatives and vaping has been one of the most successful yet. It would auger well if the government takes a leaf out of the public health policies of countries like UK, Canada and New Zealand who have successfully brought in regulation and are seeing historical reductions in adult smoking numbers. India needs to regulate not ban."</w:t>
      </w:r>
    </w:p>
    <w:p w:rsidR="00DD5B73" w:rsidRPr="00566B70" w:rsidRDefault="00DD5B73" w:rsidP="00DD5B73">
      <w:pPr>
        <w:rPr>
          <w:rFonts w:asciiTheme="minorHAnsi" w:hAnsiTheme="minorHAnsi" w:cstheme="minorHAnsi"/>
          <w:sz w:val="24"/>
          <w:szCs w:val="24"/>
        </w:rPr>
      </w:pPr>
    </w:p>
    <w:p w:rsidR="00DD5B73" w:rsidRPr="00566B70" w:rsidRDefault="00DD5B73" w:rsidP="00DD5B73">
      <w:pPr>
        <w:rPr>
          <w:rFonts w:asciiTheme="minorHAnsi" w:hAnsiTheme="minorHAnsi" w:cstheme="minorHAnsi"/>
          <w:sz w:val="24"/>
          <w:szCs w:val="24"/>
        </w:rPr>
      </w:pPr>
    </w:p>
    <w:p w:rsidR="001034ED" w:rsidRDefault="00DD5B73" w:rsidP="00DD5B73">
      <w:pPr>
        <w:pStyle w:val="NormalWeb"/>
        <w:spacing w:before="0" w:beforeAutospacing="0" w:after="0" w:afterAutospacing="0"/>
        <w:rPr>
          <w:rFonts w:asciiTheme="minorHAnsi" w:hAnsiTheme="minorHAnsi" w:cstheme="minorHAnsi"/>
          <w:color w:val="000000"/>
          <w:sz w:val="24"/>
          <w:szCs w:val="24"/>
        </w:rPr>
      </w:pPr>
      <w:r w:rsidRPr="00566B70">
        <w:rPr>
          <w:rFonts w:asciiTheme="minorHAnsi" w:hAnsiTheme="minorHAnsi" w:cstheme="minorHAnsi"/>
          <w:b/>
          <w:bCs/>
          <w:color w:val="000000"/>
          <w:sz w:val="24"/>
          <w:szCs w:val="24"/>
        </w:rPr>
        <w:t>Legal counsel Pingal Khan</w:t>
      </w:r>
      <w:r w:rsidRPr="00566B70">
        <w:rPr>
          <w:rFonts w:asciiTheme="minorHAnsi" w:hAnsiTheme="minorHAnsi" w:cstheme="minorHAnsi"/>
          <w:color w:val="000000"/>
          <w:sz w:val="24"/>
          <w:szCs w:val="24"/>
        </w:rPr>
        <w:t xml:space="preserve"> said: “We must urge the government or the courts to make policies in public health in line with its international obligations, whose shelter it has taken to bring in one of the most regressive and arbitrary public health laws in recent memory. Shutting down of science and denying access to significantly less </w:t>
      </w:r>
    </w:p>
    <w:p w:rsidR="00DD5B73" w:rsidRPr="00566B70" w:rsidRDefault="00DD5B73" w:rsidP="00DD5B73">
      <w:pPr>
        <w:pStyle w:val="NormalWeb"/>
        <w:spacing w:before="0" w:beforeAutospacing="0" w:after="0" w:afterAutospacing="0"/>
        <w:rPr>
          <w:rFonts w:asciiTheme="minorHAnsi" w:hAnsiTheme="minorHAnsi" w:cstheme="minorHAnsi"/>
          <w:sz w:val="24"/>
          <w:szCs w:val="24"/>
        </w:rPr>
      </w:pPr>
      <w:r w:rsidRPr="00566B70">
        <w:rPr>
          <w:rFonts w:asciiTheme="minorHAnsi" w:hAnsiTheme="minorHAnsi" w:cstheme="minorHAnsi"/>
          <w:color w:val="000000"/>
          <w:sz w:val="24"/>
          <w:szCs w:val="24"/>
        </w:rPr>
        <w:lastRenderedPageBreak/>
        <w:t>harmful alternatives to adult smokers in India is an assault on the right to choose and the right to dignity of about 120 million citizens of this country.”</w:t>
      </w:r>
    </w:p>
    <w:p w:rsidR="001034ED" w:rsidRDefault="001034ED" w:rsidP="00DD5B73">
      <w:pPr>
        <w:pStyle w:val="NormalWeb"/>
        <w:spacing w:before="0" w:beforeAutospacing="0" w:after="0" w:afterAutospacing="0"/>
        <w:rPr>
          <w:rFonts w:asciiTheme="minorHAnsi" w:hAnsiTheme="minorHAnsi" w:cstheme="minorHAnsi"/>
          <w:b/>
          <w:bCs/>
          <w:color w:val="000000"/>
          <w:sz w:val="24"/>
          <w:szCs w:val="24"/>
        </w:rPr>
      </w:pPr>
    </w:p>
    <w:p w:rsidR="00DD5B73" w:rsidRPr="00566B70" w:rsidRDefault="001034ED" w:rsidP="00DD5B73">
      <w:pPr>
        <w:pStyle w:val="NormalWeb"/>
        <w:spacing w:before="0" w:beforeAutospacing="0" w:after="0" w:afterAutospacing="0"/>
        <w:rPr>
          <w:rFonts w:asciiTheme="minorHAnsi" w:hAnsiTheme="minorHAnsi" w:cstheme="minorHAnsi"/>
          <w:sz w:val="24"/>
          <w:szCs w:val="24"/>
        </w:rPr>
      </w:pPr>
      <w:r>
        <w:rPr>
          <w:rFonts w:asciiTheme="minorHAnsi" w:hAnsiTheme="minorHAnsi" w:cstheme="minorHAnsi"/>
          <w:b/>
          <w:bCs/>
          <w:color w:val="000000"/>
          <w:sz w:val="24"/>
          <w:szCs w:val="24"/>
        </w:rPr>
        <w:t>E</w:t>
      </w:r>
      <w:r w:rsidR="00DD5B73" w:rsidRPr="00566B70">
        <w:rPr>
          <w:rFonts w:asciiTheme="minorHAnsi" w:hAnsiTheme="minorHAnsi" w:cstheme="minorHAnsi"/>
          <w:b/>
          <w:bCs/>
          <w:color w:val="000000"/>
          <w:sz w:val="24"/>
          <w:szCs w:val="24"/>
        </w:rPr>
        <w:t>NDS</w:t>
      </w:r>
    </w:p>
    <w:p w:rsidR="00DD5B73" w:rsidRPr="00566B70" w:rsidRDefault="00DD5B73" w:rsidP="00DD5B73">
      <w:pPr>
        <w:rPr>
          <w:rFonts w:asciiTheme="minorHAnsi" w:hAnsiTheme="minorHAnsi" w:cstheme="minorHAnsi"/>
          <w:sz w:val="24"/>
          <w:szCs w:val="24"/>
        </w:rPr>
      </w:pPr>
    </w:p>
    <w:p w:rsidR="00DD5B73" w:rsidRPr="00566B70" w:rsidRDefault="00DD5B73" w:rsidP="00DD5B73">
      <w:pPr>
        <w:pStyle w:val="NormalWeb"/>
        <w:spacing w:before="0" w:beforeAutospacing="0" w:after="0" w:afterAutospacing="0"/>
        <w:rPr>
          <w:rFonts w:asciiTheme="minorHAnsi" w:hAnsiTheme="minorHAnsi" w:cstheme="minorHAnsi"/>
          <w:sz w:val="24"/>
          <w:szCs w:val="24"/>
        </w:rPr>
      </w:pPr>
      <w:r w:rsidRPr="00566B70">
        <w:rPr>
          <w:rFonts w:asciiTheme="minorHAnsi" w:hAnsiTheme="minorHAnsi" w:cstheme="minorHAnsi"/>
          <w:b/>
          <w:bCs/>
          <w:color w:val="000000"/>
          <w:sz w:val="24"/>
          <w:szCs w:val="24"/>
        </w:rPr>
        <w:t>Notes to editors</w:t>
      </w:r>
    </w:p>
    <w:p w:rsidR="00DD5B73" w:rsidRPr="00566B70" w:rsidRDefault="00DD5B73" w:rsidP="00DD5B73">
      <w:pPr>
        <w:rPr>
          <w:rFonts w:asciiTheme="minorHAnsi" w:hAnsiTheme="minorHAnsi" w:cstheme="minorHAnsi"/>
          <w:sz w:val="24"/>
          <w:szCs w:val="24"/>
        </w:rPr>
      </w:pPr>
    </w:p>
    <w:p w:rsidR="00DD5B73" w:rsidRPr="00566B70" w:rsidRDefault="00DD5B73" w:rsidP="00DD5B73">
      <w:pPr>
        <w:pStyle w:val="NormalWeb"/>
        <w:spacing w:before="0" w:beforeAutospacing="0" w:after="0" w:afterAutospacing="0"/>
        <w:rPr>
          <w:rFonts w:asciiTheme="minorHAnsi" w:hAnsiTheme="minorHAnsi" w:cstheme="minorHAnsi"/>
          <w:sz w:val="24"/>
          <w:szCs w:val="24"/>
        </w:rPr>
      </w:pPr>
      <w:r w:rsidRPr="00566B70">
        <w:rPr>
          <w:rFonts w:asciiTheme="minorHAnsi" w:hAnsiTheme="minorHAnsi" w:cstheme="minorHAnsi"/>
          <w:color w:val="000000"/>
          <w:sz w:val="24"/>
          <w:szCs w:val="24"/>
        </w:rPr>
        <w:t>Facts cited in the press release are sourced from:</w:t>
      </w:r>
    </w:p>
    <w:p w:rsidR="00DD5B73" w:rsidRPr="00566B70" w:rsidRDefault="00DD5B73" w:rsidP="00DD5B73">
      <w:pPr>
        <w:pStyle w:val="NormalWeb"/>
        <w:numPr>
          <w:ilvl w:val="0"/>
          <w:numId w:val="27"/>
        </w:numPr>
        <w:spacing w:before="0" w:beforeAutospacing="0" w:after="0" w:afterAutospacing="0" w:line="240" w:lineRule="auto"/>
        <w:textAlignment w:val="baseline"/>
        <w:rPr>
          <w:rFonts w:asciiTheme="minorHAnsi" w:hAnsiTheme="minorHAnsi" w:cstheme="minorHAnsi"/>
          <w:color w:val="000000"/>
          <w:sz w:val="24"/>
          <w:szCs w:val="24"/>
        </w:rPr>
      </w:pPr>
      <w:r w:rsidRPr="00566B70">
        <w:rPr>
          <w:rFonts w:asciiTheme="minorHAnsi" w:hAnsiTheme="minorHAnsi" w:cstheme="minorHAnsi"/>
          <w:color w:val="000000"/>
          <w:sz w:val="24"/>
          <w:szCs w:val="24"/>
        </w:rPr>
        <w:t>The Global State of Tobacco Harm Reduction (</w:t>
      </w:r>
      <w:hyperlink r:id="rId10" w:history="1">
        <w:r w:rsidRPr="00566B70">
          <w:rPr>
            <w:rStyle w:val="Hyperlink"/>
            <w:rFonts w:asciiTheme="minorHAnsi" w:hAnsiTheme="minorHAnsi" w:cstheme="minorHAnsi"/>
            <w:color w:val="1155CC"/>
            <w:sz w:val="24"/>
            <w:szCs w:val="24"/>
          </w:rPr>
          <w:t>GSTHR</w:t>
        </w:r>
      </w:hyperlink>
      <w:r w:rsidRPr="00566B70">
        <w:rPr>
          <w:rFonts w:asciiTheme="minorHAnsi" w:hAnsiTheme="minorHAnsi" w:cstheme="minorHAnsi"/>
          <w:color w:val="000000"/>
          <w:sz w:val="24"/>
          <w:szCs w:val="24"/>
        </w:rPr>
        <w:t>)</w:t>
      </w:r>
    </w:p>
    <w:p w:rsidR="00DD5B73" w:rsidRPr="00566B70" w:rsidRDefault="00DD5B73" w:rsidP="00DD5B73">
      <w:pPr>
        <w:pStyle w:val="NormalWeb"/>
        <w:numPr>
          <w:ilvl w:val="0"/>
          <w:numId w:val="27"/>
        </w:numPr>
        <w:spacing w:before="0" w:beforeAutospacing="0" w:after="0" w:afterAutospacing="0" w:line="240" w:lineRule="auto"/>
        <w:textAlignment w:val="baseline"/>
        <w:rPr>
          <w:rFonts w:asciiTheme="minorHAnsi" w:hAnsiTheme="minorHAnsi" w:cstheme="minorHAnsi"/>
          <w:color w:val="000000"/>
          <w:sz w:val="24"/>
          <w:szCs w:val="24"/>
        </w:rPr>
      </w:pPr>
      <w:r w:rsidRPr="00566B70">
        <w:rPr>
          <w:rFonts w:asciiTheme="minorHAnsi" w:hAnsiTheme="minorHAnsi" w:cstheme="minorHAnsi"/>
          <w:color w:val="000000"/>
          <w:sz w:val="24"/>
          <w:szCs w:val="24"/>
        </w:rPr>
        <w:t>Adult smoking habits in the UK: 2018, Office for National Statistics, July 2019</w:t>
      </w:r>
    </w:p>
    <w:p w:rsidR="00DD5B73" w:rsidRPr="00566B70" w:rsidRDefault="00DD5B73" w:rsidP="00DD5B73">
      <w:pPr>
        <w:pStyle w:val="NormalWeb"/>
        <w:spacing w:before="0" w:beforeAutospacing="0" w:after="0" w:afterAutospacing="0"/>
        <w:ind w:left="720"/>
        <w:rPr>
          <w:rFonts w:asciiTheme="minorHAnsi" w:hAnsiTheme="minorHAnsi" w:cstheme="minorHAnsi"/>
          <w:sz w:val="24"/>
          <w:szCs w:val="24"/>
        </w:rPr>
      </w:pPr>
      <w:r w:rsidRPr="00566B70">
        <w:rPr>
          <w:rFonts w:asciiTheme="minorHAnsi" w:hAnsiTheme="minorHAnsi" w:cstheme="minorHAnsi"/>
          <w:i/>
          <w:iCs/>
          <w:color w:val="000000"/>
          <w:sz w:val="24"/>
          <w:szCs w:val="24"/>
        </w:rPr>
        <w:t>https://www.ons.gov.uk/peoplepopulationandcommunity/healthandsocialcare/healthandlifeexpectancies/bulletins/adultsmokinghabitsingreatbritain/2018</w:t>
      </w:r>
      <w:r w:rsidRPr="00566B70">
        <w:rPr>
          <w:rFonts w:asciiTheme="minorHAnsi" w:hAnsiTheme="minorHAnsi" w:cstheme="minorHAnsi"/>
          <w:color w:val="000000"/>
          <w:sz w:val="24"/>
          <w:szCs w:val="24"/>
        </w:rPr>
        <w:t> </w:t>
      </w:r>
    </w:p>
    <w:p w:rsidR="00DD5B73" w:rsidRPr="00566B70" w:rsidRDefault="00DD5B73" w:rsidP="00DD5B73">
      <w:pPr>
        <w:pStyle w:val="NormalWeb"/>
        <w:numPr>
          <w:ilvl w:val="0"/>
          <w:numId w:val="28"/>
        </w:numPr>
        <w:spacing w:before="0" w:beforeAutospacing="0" w:after="0" w:afterAutospacing="0" w:line="240" w:lineRule="auto"/>
        <w:textAlignment w:val="baseline"/>
        <w:rPr>
          <w:rFonts w:asciiTheme="minorHAnsi" w:hAnsiTheme="minorHAnsi" w:cstheme="minorHAnsi"/>
          <w:color w:val="000000"/>
          <w:sz w:val="24"/>
          <w:szCs w:val="24"/>
        </w:rPr>
      </w:pPr>
      <w:r w:rsidRPr="00566B70">
        <w:rPr>
          <w:rFonts w:asciiTheme="minorHAnsi" w:hAnsiTheme="minorHAnsi" w:cstheme="minorHAnsi"/>
          <w:color w:val="000000"/>
          <w:sz w:val="24"/>
          <w:szCs w:val="24"/>
        </w:rPr>
        <w:t>Use of e-cigarettes among adults in Great Britain, 2019, Action on Smoking and Health </w:t>
      </w:r>
    </w:p>
    <w:p w:rsidR="00DD5B73" w:rsidRPr="00566B70" w:rsidRDefault="00DD5B73" w:rsidP="00DD5B73">
      <w:pPr>
        <w:pStyle w:val="NormalWeb"/>
        <w:spacing w:before="0" w:beforeAutospacing="0" w:after="0" w:afterAutospacing="0"/>
        <w:ind w:left="720"/>
        <w:rPr>
          <w:rFonts w:asciiTheme="minorHAnsi" w:hAnsiTheme="minorHAnsi" w:cstheme="minorHAnsi"/>
          <w:sz w:val="24"/>
          <w:szCs w:val="24"/>
        </w:rPr>
      </w:pPr>
      <w:r w:rsidRPr="00566B70">
        <w:rPr>
          <w:rFonts w:asciiTheme="minorHAnsi" w:hAnsiTheme="minorHAnsi" w:cstheme="minorHAnsi"/>
          <w:i/>
          <w:iCs/>
          <w:color w:val="000000"/>
          <w:sz w:val="24"/>
          <w:szCs w:val="24"/>
        </w:rPr>
        <w:t>https://ash.org.uk/information-and-resources/ash-fact-sheets/ </w:t>
      </w:r>
    </w:p>
    <w:p w:rsidR="00DD5B73" w:rsidRPr="00566B70" w:rsidRDefault="00DD5B73" w:rsidP="00DD5B73">
      <w:pPr>
        <w:pStyle w:val="NormalWeb"/>
        <w:numPr>
          <w:ilvl w:val="0"/>
          <w:numId w:val="29"/>
        </w:numPr>
        <w:spacing w:before="0" w:beforeAutospacing="0" w:after="0" w:afterAutospacing="0" w:line="240" w:lineRule="auto"/>
        <w:textAlignment w:val="baseline"/>
        <w:rPr>
          <w:rFonts w:asciiTheme="minorHAnsi" w:hAnsiTheme="minorHAnsi" w:cstheme="minorHAnsi"/>
          <w:color w:val="000000"/>
          <w:sz w:val="24"/>
          <w:szCs w:val="24"/>
        </w:rPr>
      </w:pPr>
      <w:r w:rsidRPr="00566B70">
        <w:rPr>
          <w:rFonts w:asciiTheme="minorHAnsi" w:hAnsiTheme="minorHAnsi" w:cstheme="minorHAnsi"/>
          <w:color w:val="000000"/>
          <w:sz w:val="24"/>
          <w:szCs w:val="24"/>
        </w:rPr>
        <w:t xml:space="preserve">Use of e-cigarettes among young people in Great Britain 2019, Action on Smoking and Health </w:t>
      </w:r>
      <w:r w:rsidRPr="00566B70">
        <w:rPr>
          <w:rFonts w:asciiTheme="minorHAnsi" w:hAnsiTheme="minorHAnsi" w:cstheme="minorHAnsi"/>
          <w:i/>
          <w:iCs/>
          <w:color w:val="000000"/>
          <w:sz w:val="24"/>
          <w:szCs w:val="24"/>
        </w:rPr>
        <w:t>https://ash.org.uk/wp-content/uploads/2019/06/ASH-Factsheet-Youth-E-cigarette-Use-2019.pdf</w:t>
      </w:r>
    </w:p>
    <w:p w:rsidR="00DD5B73" w:rsidRPr="00566B70" w:rsidRDefault="00DD5B73" w:rsidP="00DD5B73">
      <w:pPr>
        <w:rPr>
          <w:rFonts w:asciiTheme="minorHAnsi" w:hAnsiTheme="minorHAnsi" w:cstheme="minorHAnsi"/>
          <w:sz w:val="24"/>
          <w:szCs w:val="24"/>
        </w:rPr>
      </w:pPr>
    </w:p>
    <w:p w:rsidR="00DD5B73" w:rsidRDefault="00DD5B73" w:rsidP="00DD5B73">
      <w:pPr>
        <w:pStyle w:val="NormalWeb"/>
        <w:spacing w:before="0" w:beforeAutospacing="0" w:after="0" w:afterAutospacing="0"/>
        <w:rPr>
          <w:rFonts w:asciiTheme="minorHAnsi" w:hAnsiTheme="minorHAnsi" w:cstheme="minorHAnsi"/>
          <w:color w:val="000000"/>
          <w:sz w:val="24"/>
          <w:szCs w:val="24"/>
        </w:rPr>
      </w:pPr>
      <w:r w:rsidRPr="00566B70">
        <w:rPr>
          <w:rFonts w:asciiTheme="minorHAnsi" w:hAnsiTheme="minorHAnsi" w:cstheme="minorHAnsi"/>
          <w:color w:val="000000"/>
          <w:sz w:val="24"/>
          <w:szCs w:val="24"/>
        </w:rPr>
        <w:t>For further information or to arrange interviews with representatives from Association of Vapers India please contact :</w:t>
      </w:r>
    </w:p>
    <w:p w:rsidR="001034ED" w:rsidRDefault="001034ED" w:rsidP="00DD5B73">
      <w:pPr>
        <w:pStyle w:val="NormalWeb"/>
        <w:spacing w:before="0" w:beforeAutospacing="0" w:after="0" w:afterAutospacing="0"/>
        <w:rPr>
          <w:rFonts w:asciiTheme="minorHAnsi" w:hAnsiTheme="minorHAnsi" w:cstheme="minorHAnsi"/>
          <w:color w:val="000000"/>
          <w:sz w:val="24"/>
          <w:szCs w:val="24"/>
        </w:rPr>
      </w:pPr>
    </w:p>
    <w:p w:rsidR="00DD5B73" w:rsidRPr="00566B70" w:rsidRDefault="00DD5B73" w:rsidP="00DD5B73">
      <w:pPr>
        <w:pStyle w:val="NormalWeb"/>
        <w:spacing w:before="0" w:beforeAutospacing="0" w:after="0" w:afterAutospacing="0"/>
        <w:rPr>
          <w:rFonts w:asciiTheme="minorHAnsi" w:hAnsiTheme="minorHAnsi" w:cstheme="minorHAnsi"/>
          <w:b/>
          <w:color w:val="000000"/>
          <w:sz w:val="24"/>
          <w:szCs w:val="24"/>
        </w:rPr>
      </w:pPr>
      <w:r w:rsidRPr="00566B70">
        <w:rPr>
          <w:rFonts w:asciiTheme="minorHAnsi" w:hAnsiTheme="minorHAnsi" w:cstheme="minorHAnsi"/>
          <w:b/>
          <w:color w:val="000000"/>
          <w:sz w:val="24"/>
          <w:szCs w:val="24"/>
        </w:rPr>
        <w:t>Abhishek Katiyar : 9810358804</w:t>
      </w:r>
    </w:p>
    <w:p w:rsidR="00DD5B73" w:rsidRPr="00566B70" w:rsidRDefault="00DD5B73" w:rsidP="00DD5B73">
      <w:pPr>
        <w:pStyle w:val="NormalWeb"/>
        <w:spacing w:before="0" w:beforeAutospacing="0" w:after="0" w:afterAutospacing="0"/>
        <w:rPr>
          <w:rFonts w:asciiTheme="minorHAnsi" w:hAnsiTheme="minorHAnsi" w:cstheme="minorHAnsi"/>
          <w:b/>
          <w:color w:val="000000"/>
          <w:sz w:val="24"/>
          <w:szCs w:val="24"/>
        </w:rPr>
      </w:pPr>
      <w:r w:rsidRPr="00566B70">
        <w:rPr>
          <w:rFonts w:asciiTheme="minorHAnsi" w:hAnsiTheme="minorHAnsi" w:cstheme="minorHAnsi"/>
          <w:b/>
          <w:color w:val="000000"/>
          <w:sz w:val="24"/>
          <w:szCs w:val="24"/>
        </w:rPr>
        <w:t>Dhaval : 9923337222</w:t>
      </w:r>
    </w:p>
    <w:p w:rsidR="002827E8" w:rsidRPr="00400DC6" w:rsidRDefault="002827E8" w:rsidP="001F378A">
      <w:pPr>
        <w:rPr>
          <w:rFonts w:ascii="Calibri" w:hAnsi="Calibri" w:cs="Calibri"/>
          <w:sz w:val="24"/>
          <w:szCs w:val="24"/>
        </w:rPr>
      </w:pPr>
    </w:p>
    <w:p w:rsidR="00566B70" w:rsidRPr="00566B70" w:rsidRDefault="00DD5B73" w:rsidP="003B3F6E">
      <w:pPr>
        <w:pStyle w:val="NormalWeb"/>
        <w:spacing w:before="0" w:beforeAutospacing="0" w:after="0" w:afterAutospacing="0"/>
        <w:rPr>
          <w:rFonts w:asciiTheme="minorHAnsi" w:hAnsiTheme="minorHAnsi" w:cstheme="minorHAnsi"/>
          <w:b/>
          <w:color w:val="000000"/>
          <w:sz w:val="24"/>
          <w:szCs w:val="24"/>
        </w:rPr>
      </w:pPr>
      <w:r>
        <w:rPr>
          <w:rFonts w:asciiTheme="minorHAnsi" w:hAnsiTheme="minorHAnsi" w:cstheme="minorHAnsi"/>
          <w:b/>
          <w:color w:val="000000"/>
          <w:sz w:val="24"/>
          <w:szCs w:val="24"/>
        </w:rPr>
        <w:tab/>
      </w:r>
    </w:p>
    <w:p w:rsidR="007005F9" w:rsidRPr="00400DC6" w:rsidRDefault="007005F9" w:rsidP="003B3F6E">
      <w:pPr>
        <w:pStyle w:val="NormalWeb"/>
        <w:spacing w:before="240" w:beforeAutospacing="0" w:after="200" w:afterAutospacing="0"/>
        <w:jc w:val="both"/>
        <w:rPr>
          <w:rFonts w:cs="Calibri"/>
          <w:sz w:val="2"/>
          <w:szCs w:val="2"/>
        </w:rPr>
      </w:pPr>
    </w:p>
    <w:sectPr w:rsidR="007005F9" w:rsidRPr="00400DC6" w:rsidSect="007005F9">
      <w:headerReference w:type="default" r:id="rId11"/>
      <w:footerReference w:type="default" r:id="rId12"/>
      <w:pgSz w:w="12240" w:h="15840"/>
      <w:pgMar w:top="1440" w:right="1800" w:bottom="142"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4CD5" w:rsidRDefault="00004CD5">
      <w:pPr>
        <w:spacing w:line="240" w:lineRule="auto"/>
      </w:pPr>
      <w:r>
        <w:separator/>
      </w:r>
    </w:p>
  </w:endnote>
  <w:endnote w:type="continuationSeparator" w:id="1">
    <w:p w:rsidR="00004CD5" w:rsidRDefault="00004CD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769" w:rsidRDefault="00A804B1">
    <w:pPr>
      <w:pStyle w:val="Footer"/>
    </w:pPr>
    <w:r>
      <w:rPr>
        <w:noProof/>
      </w:rPr>
      <w:pict>
        <v:rect id="_x0000_s2066" style="position:absolute;margin-left:-90pt;margin-top:38.3pt;width:621pt;height:9pt;z-index:251656192" fillcolor="#00b050" stroked="f" strokecolor="#960"/>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4CD5" w:rsidRDefault="00004CD5">
      <w:pPr>
        <w:spacing w:line="240" w:lineRule="auto"/>
      </w:pPr>
      <w:r>
        <w:separator/>
      </w:r>
    </w:p>
  </w:footnote>
  <w:footnote w:type="continuationSeparator" w:id="1">
    <w:p w:rsidR="00004CD5" w:rsidRDefault="00004CD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769" w:rsidRDefault="00E506DF" w:rsidP="000F7120">
    <w:pPr>
      <w:pStyle w:val="Header"/>
      <w:tabs>
        <w:tab w:val="left" w:pos="2820"/>
      </w:tabs>
      <w:spacing w:line="240" w:lineRule="auto"/>
    </w:pPr>
    <w:r>
      <w:rPr>
        <w:noProof/>
      </w:rPr>
      <w:drawing>
        <wp:anchor distT="0" distB="0" distL="114300" distR="114300" simplePos="0" relativeHeight="251658752" behindDoc="1" locked="0" layoutInCell="1" allowOverlap="1">
          <wp:simplePos x="0" y="0"/>
          <wp:positionH relativeFrom="column">
            <wp:posOffset>3971925</wp:posOffset>
          </wp:positionH>
          <wp:positionV relativeFrom="paragraph">
            <wp:posOffset>9525</wp:posOffset>
          </wp:positionV>
          <wp:extent cx="1905000" cy="944880"/>
          <wp:effectExtent l="0" t="0" r="0" b="0"/>
          <wp:wrapTight wrapText="bothSides">
            <wp:wrapPolygon edited="0">
              <wp:start x="0" y="0"/>
              <wp:lineTo x="0" y="21339"/>
              <wp:lineTo x="21384" y="21339"/>
              <wp:lineTo x="21384" y="0"/>
              <wp:lineTo x="0" y="0"/>
            </wp:wrapPolygon>
          </wp:wrapTight>
          <wp:docPr id="24" name="Picture 0" descr="avi-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avi-logo.jpg"/>
                  <pic:cNvPicPr>
                    <a:picLocks noChangeAspect="1" noChangeArrowheads="1"/>
                  </pic:cNvPicPr>
                </pic:nvPicPr>
                <pic:blipFill>
                  <a:blip r:embed="rId1"/>
                  <a:srcRect/>
                  <a:stretch>
                    <a:fillRect/>
                  </a:stretch>
                </pic:blipFill>
                <pic:spPr bwMode="auto">
                  <a:xfrm>
                    <a:off x="0" y="0"/>
                    <a:ext cx="1905000" cy="944880"/>
                  </a:xfrm>
                  <a:prstGeom prst="rect">
                    <a:avLst/>
                  </a:prstGeom>
                  <a:noFill/>
                  <a:ln w="9525">
                    <a:noFill/>
                    <a:miter lim="800000"/>
                    <a:headEnd/>
                    <a:tailEnd/>
                  </a:ln>
                </pic:spPr>
              </pic:pic>
            </a:graphicData>
          </a:graphic>
        </wp:anchor>
      </w:drawing>
    </w:r>
    <w:r>
      <w:rPr>
        <w:noProof/>
      </w:rPr>
      <w:drawing>
        <wp:inline distT="0" distB="0" distL="0" distR="0">
          <wp:extent cx="1200150" cy="1200150"/>
          <wp:effectExtent l="0" t="0" r="0" b="0"/>
          <wp:docPr id="1" name="Picture 1" descr="https://lh5.googleusercontent.com/Cuv669Sug9Qjl0_eNCs0pbxh62dIaP0Sox7Q1JBhGFMXfhw9RqEIJVNu09u8bBi-Ebgp9-cJukiDiAjrnzfv7j9TVRz3WHEpHZdgmdHr4-RYTc-1WkKsdKeeDEeIJFWevE-wFvY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Cuv669Sug9Qjl0_eNCs0pbxh62dIaP0Sox7Q1JBhGFMXfhw9RqEIJVNu09u8bBi-Ebgp9-cJukiDiAjrnzfv7j9TVRz3WHEpHZdgmdHr4-RYTc-1WkKsdKeeDEeIJFWevE-wFvY4"/>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inline>
      </w:drawing>
    </w:r>
    <w:r w:rsidR="000F7120">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0F173A"/>
    <w:multiLevelType w:val="hybridMultilevel"/>
    <w:tmpl w:val="8BE66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F00E92"/>
    <w:multiLevelType w:val="hybridMultilevel"/>
    <w:tmpl w:val="6838B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A649A2"/>
    <w:multiLevelType w:val="multilevel"/>
    <w:tmpl w:val="04382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B43912"/>
    <w:multiLevelType w:val="hybridMultilevel"/>
    <w:tmpl w:val="4AC27E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EF83708"/>
    <w:multiLevelType w:val="hybridMultilevel"/>
    <w:tmpl w:val="F7C4A98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2375683"/>
    <w:multiLevelType w:val="hybridMultilevel"/>
    <w:tmpl w:val="8EDCFB7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A4B3DA8"/>
    <w:multiLevelType w:val="multilevel"/>
    <w:tmpl w:val="0CEC38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2ADE384D"/>
    <w:multiLevelType w:val="hybridMultilevel"/>
    <w:tmpl w:val="D6144D5C"/>
    <w:lvl w:ilvl="0" w:tplc="0409000F">
      <w:start w:val="1"/>
      <w:numFmt w:val="decimal"/>
      <w:lvlText w:val="%1."/>
      <w:lvlJc w:val="left"/>
      <w:pPr>
        <w:ind w:left="750" w:hanging="360"/>
      </w:pPr>
    </w:lvl>
    <w:lvl w:ilvl="1" w:tplc="04090019">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8">
    <w:nsid w:val="2D60769B"/>
    <w:multiLevelType w:val="multilevel"/>
    <w:tmpl w:val="E98AF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DEF5AFD"/>
    <w:multiLevelType w:val="hybridMultilevel"/>
    <w:tmpl w:val="D6144D5C"/>
    <w:lvl w:ilvl="0" w:tplc="0409000F">
      <w:start w:val="1"/>
      <w:numFmt w:val="decimal"/>
      <w:lvlText w:val="%1."/>
      <w:lvlJc w:val="left"/>
      <w:pPr>
        <w:ind w:left="750" w:hanging="360"/>
      </w:pPr>
    </w:lvl>
    <w:lvl w:ilvl="1" w:tplc="04090019">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0">
    <w:nsid w:val="3A5627F0"/>
    <w:multiLevelType w:val="hybridMultilevel"/>
    <w:tmpl w:val="A948E0C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D837DC1"/>
    <w:multiLevelType w:val="hybridMultilevel"/>
    <w:tmpl w:val="5614C1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F251E62"/>
    <w:multiLevelType w:val="hybridMultilevel"/>
    <w:tmpl w:val="AFF0312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4244D49"/>
    <w:multiLevelType w:val="hybridMultilevel"/>
    <w:tmpl w:val="3A82DD9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87E4A26"/>
    <w:multiLevelType w:val="hybridMultilevel"/>
    <w:tmpl w:val="C44048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E55460B"/>
    <w:multiLevelType w:val="hybridMultilevel"/>
    <w:tmpl w:val="C1961E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1672305"/>
    <w:multiLevelType w:val="hybridMultilevel"/>
    <w:tmpl w:val="3F8A0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1695ECD"/>
    <w:multiLevelType w:val="hybridMultilevel"/>
    <w:tmpl w:val="71485C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1781D14"/>
    <w:multiLevelType w:val="hybridMultilevel"/>
    <w:tmpl w:val="99F6DA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54586ED5"/>
    <w:multiLevelType w:val="hybridMultilevel"/>
    <w:tmpl w:val="B03A50F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5B65745B"/>
    <w:multiLevelType w:val="hybridMultilevel"/>
    <w:tmpl w:val="602AC4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5E896FB7"/>
    <w:multiLevelType w:val="hybridMultilevel"/>
    <w:tmpl w:val="0876103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2">
    <w:nsid w:val="5F807B2E"/>
    <w:multiLevelType w:val="multilevel"/>
    <w:tmpl w:val="39224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A1D2FDD"/>
    <w:multiLevelType w:val="hybridMultilevel"/>
    <w:tmpl w:val="BE4277C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B073C36"/>
    <w:multiLevelType w:val="hybridMultilevel"/>
    <w:tmpl w:val="3202F08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6B5E38BF"/>
    <w:multiLevelType w:val="hybridMultilevel"/>
    <w:tmpl w:val="D186829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nsid w:val="6F9D2CEB"/>
    <w:multiLevelType w:val="hybridMultilevel"/>
    <w:tmpl w:val="6D026E44"/>
    <w:lvl w:ilvl="0" w:tplc="04090001">
      <w:start w:val="1"/>
      <w:numFmt w:val="bullet"/>
      <w:lvlText w:val=""/>
      <w:lvlJc w:val="left"/>
      <w:pPr>
        <w:ind w:left="720" w:hanging="360"/>
      </w:pPr>
      <w:rPr>
        <w:rFonts w:ascii="Symbol" w:hAnsi="Symbol" w:hint="default"/>
      </w:rPr>
    </w:lvl>
    <w:lvl w:ilvl="1" w:tplc="83ACFAEE">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55512A8"/>
    <w:multiLevelType w:val="hybridMultilevel"/>
    <w:tmpl w:val="D400C2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7D8E077D"/>
    <w:multiLevelType w:val="hybridMultilevel"/>
    <w:tmpl w:val="E702BD7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13"/>
  </w:num>
  <w:num w:numId="3">
    <w:abstractNumId w:val="25"/>
  </w:num>
  <w:num w:numId="4">
    <w:abstractNumId w:val="20"/>
  </w:num>
  <w:num w:numId="5">
    <w:abstractNumId w:val="11"/>
  </w:num>
  <w:num w:numId="6">
    <w:abstractNumId w:val="14"/>
  </w:num>
  <w:num w:numId="7">
    <w:abstractNumId w:val="28"/>
  </w:num>
  <w:num w:numId="8">
    <w:abstractNumId w:val="3"/>
  </w:num>
  <w:num w:numId="9">
    <w:abstractNumId w:val="4"/>
  </w:num>
  <w:num w:numId="10">
    <w:abstractNumId w:val="7"/>
  </w:num>
  <w:num w:numId="11">
    <w:abstractNumId w:val="18"/>
  </w:num>
  <w:num w:numId="12">
    <w:abstractNumId w:val="9"/>
  </w:num>
  <w:num w:numId="13">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7"/>
  </w:num>
  <w:num w:numId="15">
    <w:abstractNumId w:val="19"/>
  </w:num>
  <w:num w:numId="16">
    <w:abstractNumId w:val="12"/>
  </w:num>
  <w:num w:numId="17">
    <w:abstractNumId w:val="0"/>
  </w:num>
  <w:num w:numId="18">
    <w:abstractNumId w:val="16"/>
  </w:num>
  <w:num w:numId="19">
    <w:abstractNumId w:val="26"/>
  </w:num>
  <w:num w:numId="20">
    <w:abstractNumId w:val="17"/>
  </w:num>
  <w:num w:numId="21">
    <w:abstractNumId w:val="10"/>
  </w:num>
  <w:num w:numId="22">
    <w:abstractNumId w:val="15"/>
  </w:num>
  <w:num w:numId="23">
    <w:abstractNumId w:val="23"/>
  </w:num>
  <w:num w:numId="24">
    <w:abstractNumId w:val="21"/>
  </w:num>
  <w:num w:numId="25">
    <w:abstractNumId w:val="5"/>
  </w:num>
  <w:num w:numId="26">
    <w:abstractNumId w:val="1"/>
  </w:num>
  <w:num w:numId="27">
    <w:abstractNumId w:val="22"/>
  </w:num>
  <w:num w:numId="28">
    <w:abstractNumId w:val="8"/>
  </w:num>
  <w:num w:numId="2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noPunctuationKerning/>
  <w:characterSpacingControl w:val="doNotCompress"/>
  <w:hdrShapeDefaults>
    <o:shapedefaults v:ext="edit" spidmax="6146">
      <o:colormru v:ext="edit" colors="#330,#960,#ddd"/>
    </o:shapedefaults>
    <o:shapelayout v:ext="edit">
      <o:idmap v:ext="edit" data="2"/>
    </o:shapelayout>
  </w:hdrShapeDefaults>
  <w:footnotePr>
    <w:footnote w:id="0"/>
    <w:footnote w:id="1"/>
  </w:footnotePr>
  <w:endnotePr>
    <w:endnote w:id="0"/>
    <w:endnote w:id="1"/>
  </w:endnotePr>
  <w:compat/>
  <w:rsids>
    <w:rsidRoot w:val="00827A29"/>
    <w:rsid w:val="00004CD5"/>
    <w:rsid w:val="000051D1"/>
    <w:rsid w:val="00006488"/>
    <w:rsid w:val="0001384C"/>
    <w:rsid w:val="00022849"/>
    <w:rsid w:val="00026B3A"/>
    <w:rsid w:val="00030B9F"/>
    <w:rsid w:val="000441CB"/>
    <w:rsid w:val="0004582B"/>
    <w:rsid w:val="0005263B"/>
    <w:rsid w:val="0005722B"/>
    <w:rsid w:val="00060FE3"/>
    <w:rsid w:val="00061F99"/>
    <w:rsid w:val="000702DC"/>
    <w:rsid w:val="00073ACC"/>
    <w:rsid w:val="00073F2A"/>
    <w:rsid w:val="000845DE"/>
    <w:rsid w:val="00085A8F"/>
    <w:rsid w:val="00087938"/>
    <w:rsid w:val="000A77D7"/>
    <w:rsid w:val="000C0E93"/>
    <w:rsid w:val="000C115C"/>
    <w:rsid w:val="000D0941"/>
    <w:rsid w:val="000D6C3D"/>
    <w:rsid w:val="000E0AE6"/>
    <w:rsid w:val="000E4EB1"/>
    <w:rsid w:val="000F63CB"/>
    <w:rsid w:val="000F7120"/>
    <w:rsid w:val="001034ED"/>
    <w:rsid w:val="00106081"/>
    <w:rsid w:val="001149E8"/>
    <w:rsid w:val="00120CAE"/>
    <w:rsid w:val="00126B55"/>
    <w:rsid w:val="00136D21"/>
    <w:rsid w:val="00137B51"/>
    <w:rsid w:val="00153822"/>
    <w:rsid w:val="00153DFD"/>
    <w:rsid w:val="0017005F"/>
    <w:rsid w:val="00172418"/>
    <w:rsid w:val="00183C54"/>
    <w:rsid w:val="0018434D"/>
    <w:rsid w:val="00186FC8"/>
    <w:rsid w:val="001A55D4"/>
    <w:rsid w:val="001B0E40"/>
    <w:rsid w:val="001B16E0"/>
    <w:rsid w:val="001B19BF"/>
    <w:rsid w:val="001B4697"/>
    <w:rsid w:val="001B4A03"/>
    <w:rsid w:val="001E00BD"/>
    <w:rsid w:val="001E3684"/>
    <w:rsid w:val="001F0E58"/>
    <w:rsid w:val="001F378A"/>
    <w:rsid w:val="001F62D8"/>
    <w:rsid w:val="00217878"/>
    <w:rsid w:val="0022276E"/>
    <w:rsid w:val="0022304F"/>
    <w:rsid w:val="00231CF1"/>
    <w:rsid w:val="002409DC"/>
    <w:rsid w:val="00241DFD"/>
    <w:rsid w:val="002420F3"/>
    <w:rsid w:val="00243F2B"/>
    <w:rsid w:val="00254F77"/>
    <w:rsid w:val="002653A3"/>
    <w:rsid w:val="00267C11"/>
    <w:rsid w:val="00273296"/>
    <w:rsid w:val="00280C53"/>
    <w:rsid w:val="002827E8"/>
    <w:rsid w:val="002917FF"/>
    <w:rsid w:val="002A34F9"/>
    <w:rsid w:val="002C27A8"/>
    <w:rsid w:val="002C5DBF"/>
    <w:rsid w:val="002D21D1"/>
    <w:rsid w:val="002D53FC"/>
    <w:rsid w:val="002D5AEA"/>
    <w:rsid w:val="002D75DC"/>
    <w:rsid w:val="002D7CE9"/>
    <w:rsid w:val="002F5456"/>
    <w:rsid w:val="00303C70"/>
    <w:rsid w:val="0030541B"/>
    <w:rsid w:val="00312DDD"/>
    <w:rsid w:val="00314C6D"/>
    <w:rsid w:val="00315A9E"/>
    <w:rsid w:val="0032179B"/>
    <w:rsid w:val="00325E3C"/>
    <w:rsid w:val="00333BD2"/>
    <w:rsid w:val="00342FB3"/>
    <w:rsid w:val="00345E0E"/>
    <w:rsid w:val="00360ED2"/>
    <w:rsid w:val="0036491E"/>
    <w:rsid w:val="003664F7"/>
    <w:rsid w:val="00373B23"/>
    <w:rsid w:val="0037484C"/>
    <w:rsid w:val="00375426"/>
    <w:rsid w:val="00382C8D"/>
    <w:rsid w:val="00385BC5"/>
    <w:rsid w:val="00386AB1"/>
    <w:rsid w:val="00397BA5"/>
    <w:rsid w:val="003A2C2D"/>
    <w:rsid w:val="003B242C"/>
    <w:rsid w:val="003B3F6E"/>
    <w:rsid w:val="003C11A4"/>
    <w:rsid w:val="003C4C74"/>
    <w:rsid w:val="003C5C80"/>
    <w:rsid w:val="003D6813"/>
    <w:rsid w:val="003D77E5"/>
    <w:rsid w:val="003E4897"/>
    <w:rsid w:val="00400DC6"/>
    <w:rsid w:val="00401FFD"/>
    <w:rsid w:val="004130AF"/>
    <w:rsid w:val="00424500"/>
    <w:rsid w:val="00425875"/>
    <w:rsid w:val="00427EF0"/>
    <w:rsid w:val="00441E2D"/>
    <w:rsid w:val="00442D44"/>
    <w:rsid w:val="00443828"/>
    <w:rsid w:val="00456E59"/>
    <w:rsid w:val="00471F7E"/>
    <w:rsid w:val="004741B8"/>
    <w:rsid w:val="0047523D"/>
    <w:rsid w:val="004765F0"/>
    <w:rsid w:val="00492118"/>
    <w:rsid w:val="004A09D3"/>
    <w:rsid w:val="004A2EFF"/>
    <w:rsid w:val="004A5C03"/>
    <w:rsid w:val="004B378D"/>
    <w:rsid w:val="004C188B"/>
    <w:rsid w:val="004C5B2E"/>
    <w:rsid w:val="004D0866"/>
    <w:rsid w:val="004D10C5"/>
    <w:rsid w:val="004D383C"/>
    <w:rsid w:val="004D4DED"/>
    <w:rsid w:val="004E2171"/>
    <w:rsid w:val="004E3BF9"/>
    <w:rsid w:val="004F3406"/>
    <w:rsid w:val="005209CE"/>
    <w:rsid w:val="00522619"/>
    <w:rsid w:val="005229D4"/>
    <w:rsid w:val="00522CD4"/>
    <w:rsid w:val="00523D16"/>
    <w:rsid w:val="005331EA"/>
    <w:rsid w:val="00551484"/>
    <w:rsid w:val="00560B17"/>
    <w:rsid w:val="00561834"/>
    <w:rsid w:val="00566B70"/>
    <w:rsid w:val="005805D2"/>
    <w:rsid w:val="00581EE3"/>
    <w:rsid w:val="00586813"/>
    <w:rsid w:val="00591C0C"/>
    <w:rsid w:val="005954A5"/>
    <w:rsid w:val="00595531"/>
    <w:rsid w:val="005B625F"/>
    <w:rsid w:val="005B6E94"/>
    <w:rsid w:val="005C00C3"/>
    <w:rsid w:val="005C14EA"/>
    <w:rsid w:val="005C230D"/>
    <w:rsid w:val="005C3769"/>
    <w:rsid w:val="005C547A"/>
    <w:rsid w:val="005C7B4C"/>
    <w:rsid w:val="005D36FF"/>
    <w:rsid w:val="005D4614"/>
    <w:rsid w:val="005D4D5F"/>
    <w:rsid w:val="005D6826"/>
    <w:rsid w:val="005D7314"/>
    <w:rsid w:val="005E2212"/>
    <w:rsid w:val="005E3A48"/>
    <w:rsid w:val="005F0FD7"/>
    <w:rsid w:val="005F2181"/>
    <w:rsid w:val="00612FED"/>
    <w:rsid w:val="0062459F"/>
    <w:rsid w:val="0062471F"/>
    <w:rsid w:val="006251FB"/>
    <w:rsid w:val="006274A3"/>
    <w:rsid w:val="00640F74"/>
    <w:rsid w:val="00644746"/>
    <w:rsid w:val="00654BF0"/>
    <w:rsid w:val="0066251D"/>
    <w:rsid w:val="00671AF3"/>
    <w:rsid w:val="00674851"/>
    <w:rsid w:val="00675AD3"/>
    <w:rsid w:val="00680EAB"/>
    <w:rsid w:val="006844AD"/>
    <w:rsid w:val="006911F0"/>
    <w:rsid w:val="006937AE"/>
    <w:rsid w:val="006961E8"/>
    <w:rsid w:val="006A3FA2"/>
    <w:rsid w:val="006A7835"/>
    <w:rsid w:val="006B3250"/>
    <w:rsid w:val="006C4069"/>
    <w:rsid w:val="006C57A3"/>
    <w:rsid w:val="006C685A"/>
    <w:rsid w:val="006C78DC"/>
    <w:rsid w:val="006D011F"/>
    <w:rsid w:val="006D46D9"/>
    <w:rsid w:val="006D4F19"/>
    <w:rsid w:val="006E05BB"/>
    <w:rsid w:val="006F0E1C"/>
    <w:rsid w:val="006F58C4"/>
    <w:rsid w:val="006F7A99"/>
    <w:rsid w:val="006F7CDD"/>
    <w:rsid w:val="007005F9"/>
    <w:rsid w:val="00701E65"/>
    <w:rsid w:val="00702362"/>
    <w:rsid w:val="007046DC"/>
    <w:rsid w:val="00710E51"/>
    <w:rsid w:val="007143B5"/>
    <w:rsid w:val="00726B79"/>
    <w:rsid w:val="007301B5"/>
    <w:rsid w:val="007309E5"/>
    <w:rsid w:val="00732FF8"/>
    <w:rsid w:val="00737069"/>
    <w:rsid w:val="00744146"/>
    <w:rsid w:val="00746CEF"/>
    <w:rsid w:val="00762C5C"/>
    <w:rsid w:val="00762D36"/>
    <w:rsid w:val="00767457"/>
    <w:rsid w:val="00767B39"/>
    <w:rsid w:val="00774FAE"/>
    <w:rsid w:val="00790996"/>
    <w:rsid w:val="007C1F68"/>
    <w:rsid w:val="007C5BAD"/>
    <w:rsid w:val="007E4B82"/>
    <w:rsid w:val="007E6AA7"/>
    <w:rsid w:val="007E77D6"/>
    <w:rsid w:val="008146D2"/>
    <w:rsid w:val="00827A29"/>
    <w:rsid w:val="008414FB"/>
    <w:rsid w:val="00844D95"/>
    <w:rsid w:val="008476DD"/>
    <w:rsid w:val="008504A0"/>
    <w:rsid w:val="00850813"/>
    <w:rsid w:val="00852756"/>
    <w:rsid w:val="008539C9"/>
    <w:rsid w:val="00855B0D"/>
    <w:rsid w:val="00866CBE"/>
    <w:rsid w:val="00866D8D"/>
    <w:rsid w:val="008733F3"/>
    <w:rsid w:val="008A20DF"/>
    <w:rsid w:val="008A4957"/>
    <w:rsid w:val="008A5897"/>
    <w:rsid w:val="008A6E05"/>
    <w:rsid w:val="008B2BD6"/>
    <w:rsid w:val="008C1E55"/>
    <w:rsid w:val="008C43B2"/>
    <w:rsid w:val="008E693A"/>
    <w:rsid w:val="008F0C8F"/>
    <w:rsid w:val="008F286F"/>
    <w:rsid w:val="008F3E67"/>
    <w:rsid w:val="00901162"/>
    <w:rsid w:val="009054A0"/>
    <w:rsid w:val="00915467"/>
    <w:rsid w:val="0093329B"/>
    <w:rsid w:val="00947A71"/>
    <w:rsid w:val="00950273"/>
    <w:rsid w:val="0095173C"/>
    <w:rsid w:val="00956992"/>
    <w:rsid w:val="00957588"/>
    <w:rsid w:val="00960C00"/>
    <w:rsid w:val="009731B3"/>
    <w:rsid w:val="00975399"/>
    <w:rsid w:val="00981F92"/>
    <w:rsid w:val="00983D9A"/>
    <w:rsid w:val="00986CC3"/>
    <w:rsid w:val="009877B3"/>
    <w:rsid w:val="00991725"/>
    <w:rsid w:val="00994987"/>
    <w:rsid w:val="00995339"/>
    <w:rsid w:val="009A023F"/>
    <w:rsid w:val="009A7EBB"/>
    <w:rsid w:val="009D014D"/>
    <w:rsid w:val="009F4093"/>
    <w:rsid w:val="009F6E8D"/>
    <w:rsid w:val="009F7377"/>
    <w:rsid w:val="00A03B77"/>
    <w:rsid w:val="00A04202"/>
    <w:rsid w:val="00A07B4D"/>
    <w:rsid w:val="00A1491B"/>
    <w:rsid w:val="00A2040C"/>
    <w:rsid w:val="00A24F25"/>
    <w:rsid w:val="00A26DAD"/>
    <w:rsid w:val="00A3035E"/>
    <w:rsid w:val="00A3572C"/>
    <w:rsid w:val="00A3685A"/>
    <w:rsid w:val="00A518E0"/>
    <w:rsid w:val="00A5318C"/>
    <w:rsid w:val="00A61D5E"/>
    <w:rsid w:val="00A65F63"/>
    <w:rsid w:val="00A71277"/>
    <w:rsid w:val="00A733DA"/>
    <w:rsid w:val="00A778D9"/>
    <w:rsid w:val="00A804B1"/>
    <w:rsid w:val="00A80D7F"/>
    <w:rsid w:val="00A8100A"/>
    <w:rsid w:val="00A849E1"/>
    <w:rsid w:val="00AA028A"/>
    <w:rsid w:val="00AA2912"/>
    <w:rsid w:val="00AA7309"/>
    <w:rsid w:val="00AB46C1"/>
    <w:rsid w:val="00AB6829"/>
    <w:rsid w:val="00AB72A3"/>
    <w:rsid w:val="00AB774D"/>
    <w:rsid w:val="00AC6DCB"/>
    <w:rsid w:val="00AC781D"/>
    <w:rsid w:val="00AD0518"/>
    <w:rsid w:val="00AD64AE"/>
    <w:rsid w:val="00AD6B64"/>
    <w:rsid w:val="00AD76CF"/>
    <w:rsid w:val="00AE6854"/>
    <w:rsid w:val="00AF0A5B"/>
    <w:rsid w:val="00AF70AC"/>
    <w:rsid w:val="00B014AA"/>
    <w:rsid w:val="00B02BF4"/>
    <w:rsid w:val="00B113A3"/>
    <w:rsid w:val="00B11F5F"/>
    <w:rsid w:val="00B13F9B"/>
    <w:rsid w:val="00B15724"/>
    <w:rsid w:val="00B165D9"/>
    <w:rsid w:val="00B2131D"/>
    <w:rsid w:val="00B22806"/>
    <w:rsid w:val="00B229FB"/>
    <w:rsid w:val="00B22AC4"/>
    <w:rsid w:val="00B24D8B"/>
    <w:rsid w:val="00B26580"/>
    <w:rsid w:val="00B30DBF"/>
    <w:rsid w:val="00B30ED5"/>
    <w:rsid w:val="00B314D3"/>
    <w:rsid w:val="00B41311"/>
    <w:rsid w:val="00B44745"/>
    <w:rsid w:val="00B52066"/>
    <w:rsid w:val="00B5295C"/>
    <w:rsid w:val="00B6054B"/>
    <w:rsid w:val="00B60EC0"/>
    <w:rsid w:val="00B77A0C"/>
    <w:rsid w:val="00B8111C"/>
    <w:rsid w:val="00B83202"/>
    <w:rsid w:val="00B84D28"/>
    <w:rsid w:val="00B86375"/>
    <w:rsid w:val="00B92890"/>
    <w:rsid w:val="00B92C4E"/>
    <w:rsid w:val="00BA48C2"/>
    <w:rsid w:val="00BA4B7E"/>
    <w:rsid w:val="00BA734E"/>
    <w:rsid w:val="00BB65AD"/>
    <w:rsid w:val="00BB7274"/>
    <w:rsid w:val="00BC0329"/>
    <w:rsid w:val="00BC068E"/>
    <w:rsid w:val="00BC1D64"/>
    <w:rsid w:val="00BC5460"/>
    <w:rsid w:val="00BD1524"/>
    <w:rsid w:val="00BD2E43"/>
    <w:rsid w:val="00BE04E9"/>
    <w:rsid w:val="00BE312D"/>
    <w:rsid w:val="00BE33FD"/>
    <w:rsid w:val="00BF298C"/>
    <w:rsid w:val="00BF3C75"/>
    <w:rsid w:val="00BF4C09"/>
    <w:rsid w:val="00BF528D"/>
    <w:rsid w:val="00BF71B2"/>
    <w:rsid w:val="00C05D43"/>
    <w:rsid w:val="00C139D5"/>
    <w:rsid w:val="00C13E09"/>
    <w:rsid w:val="00C22B85"/>
    <w:rsid w:val="00C42DF8"/>
    <w:rsid w:val="00C47773"/>
    <w:rsid w:val="00C573A3"/>
    <w:rsid w:val="00C60716"/>
    <w:rsid w:val="00C62AF3"/>
    <w:rsid w:val="00C64B75"/>
    <w:rsid w:val="00C67476"/>
    <w:rsid w:val="00C72B85"/>
    <w:rsid w:val="00C9168D"/>
    <w:rsid w:val="00C974E3"/>
    <w:rsid w:val="00CA5847"/>
    <w:rsid w:val="00CA716D"/>
    <w:rsid w:val="00CA7237"/>
    <w:rsid w:val="00CC77A7"/>
    <w:rsid w:val="00CD0053"/>
    <w:rsid w:val="00CD2DCC"/>
    <w:rsid w:val="00CD7354"/>
    <w:rsid w:val="00CD7A28"/>
    <w:rsid w:val="00CE39E5"/>
    <w:rsid w:val="00CE4F81"/>
    <w:rsid w:val="00CF1CA3"/>
    <w:rsid w:val="00CF626F"/>
    <w:rsid w:val="00D22C0C"/>
    <w:rsid w:val="00D30054"/>
    <w:rsid w:val="00D36D24"/>
    <w:rsid w:val="00D43628"/>
    <w:rsid w:val="00D50A22"/>
    <w:rsid w:val="00D54832"/>
    <w:rsid w:val="00D5753A"/>
    <w:rsid w:val="00D7024F"/>
    <w:rsid w:val="00D712E4"/>
    <w:rsid w:val="00D736BE"/>
    <w:rsid w:val="00D7630A"/>
    <w:rsid w:val="00D8510C"/>
    <w:rsid w:val="00DA656B"/>
    <w:rsid w:val="00DA6B61"/>
    <w:rsid w:val="00DB06F5"/>
    <w:rsid w:val="00DB378D"/>
    <w:rsid w:val="00DC517B"/>
    <w:rsid w:val="00DD2369"/>
    <w:rsid w:val="00DD439B"/>
    <w:rsid w:val="00DD5B73"/>
    <w:rsid w:val="00DE2BE5"/>
    <w:rsid w:val="00DE5947"/>
    <w:rsid w:val="00DE6C56"/>
    <w:rsid w:val="00DE714B"/>
    <w:rsid w:val="00E0201D"/>
    <w:rsid w:val="00E07D2E"/>
    <w:rsid w:val="00E30775"/>
    <w:rsid w:val="00E32295"/>
    <w:rsid w:val="00E35130"/>
    <w:rsid w:val="00E40811"/>
    <w:rsid w:val="00E418A0"/>
    <w:rsid w:val="00E4333A"/>
    <w:rsid w:val="00E506DF"/>
    <w:rsid w:val="00E55A09"/>
    <w:rsid w:val="00E634B2"/>
    <w:rsid w:val="00E651B1"/>
    <w:rsid w:val="00E669D5"/>
    <w:rsid w:val="00E66C3F"/>
    <w:rsid w:val="00E71A88"/>
    <w:rsid w:val="00E85E19"/>
    <w:rsid w:val="00E90A5A"/>
    <w:rsid w:val="00E914B9"/>
    <w:rsid w:val="00E94C39"/>
    <w:rsid w:val="00E96890"/>
    <w:rsid w:val="00EA53D4"/>
    <w:rsid w:val="00EA6A0B"/>
    <w:rsid w:val="00EA6ECC"/>
    <w:rsid w:val="00EB3984"/>
    <w:rsid w:val="00EB4841"/>
    <w:rsid w:val="00EB5C9C"/>
    <w:rsid w:val="00EB6BB4"/>
    <w:rsid w:val="00ED0758"/>
    <w:rsid w:val="00ED1448"/>
    <w:rsid w:val="00EE270A"/>
    <w:rsid w:val="00EE5FC0"/>
    <w:rsid w:val="00EF173C"/>
    <w:rsid w:val="00F0103A"/>
    <w:rsid w:val="00F01870"/>
    <w:rsid w:val="00F102CE"/>
    <w:rsid w:val="00F153A3"/>
    <w:rsid w:val="00F16E3B"/>
    <w:rsid w:val="00F202A8"/>
    <w:rsid w:val="00F23AD4"/>
    <w:rsid w:val="00F24C50"/>
    <w:rsid w:val="00F30E38"/>
    <w:rsid w:val="00F32820"/>
    <w:rsid w:val="00F431AC"/>
    <w:rsid w:val="00F5540C"/>
    <w:rsid w:val="00F606AE"/>
    <w:rsid w:val="00F609A7"/>
    <w:rsid w:val="00F7204F"/>
    <w:rsid w:val="00F766B1"/>
    <w:rsid w:val="00F82D1E"/>
    <w:rsid w:val="00F84C94"/>
    <w:rsid w:val="00FA35D0"/>
    <w:rsid w:val="00FB4002"/>
    <w:rsid w:val="00FB4B0C"/>
    <w:rsid w:val="00FB58D2"/>
    <w:rsid w:val="00FC3DA6"/>
    <w:rsid w:val="00FD1A52"/>
    <w:rsid w:val="00FE07EE"/>
    <w:rsid w:val="00FF55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colormru v:ext="edit" colors="#330,#960,#dd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04F"/>
    <w:pPr>
      <w:spacing w:line="264" w:lineRule="auto"/>
    </w:pPr>
    <w:rPr>
      <w:rFonts w:ascii="Tahoma" w:hAnsi="Tahoma"/>
      <w:spacing w:val="4"/>
      <w:sz w:val="17"/>
      <w:szCs w:val="18"/>
    </w:rPr>
  </w:style>
  <w:style w:type="paragraph" w:styleId="Heading1">
    <w:name w:val="heading 1"/>
    <w:aliases w:val="Heading 1 Char"/>
    <w:basedOn w:val="Normal"/>
    <w:next w:val="Normal"/>
    <w:link w:val="Heading1Char1"/>
    <w:qFormat/>
    <w:rsid w:val="005D7314"/>
    <w:pPr>
      <w:keepNext/>
      <w:spacing w:before="240" w:after="60"/>
      <w:outlineLvl w:val="0"/>
    </w:pPr>
    <w:rPr>
      <w:rFonts w:ascii="Arial" w:hAnsi="Arial" w:cs="Arial"/>
      <w:b/>
      <w:bCs/>
      <w:kern w:val="32"/>
      <w:sz w:val="32"/>
      <w:szCs w:val="32"/>
    </w:rPr>
  </w:style>
  <w:style w:type="paragraph" w:styleId="Heading2">
    <w:name w:val="heading 2"/>
    <w:aliases w:val="Heading 2 Char Char Char,Heading 21 Char"/>
    <w:basedOn w:val="Normal"/>
    <w:next w:val="Normal"/>
    <w:link w:val="Heading2Char"/>
    <w:qFormat/>
    <w:rsid w:val="005D7314"/>
    <w:pPr>
      <w:outlineLvl w:val="1"/>
    </w:pPr>
    <w:rPr>
      <w:b/>
      <w:cap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32820"/>
    <w:pPr>
      <w:tabs>
        <w:tab w:val="center" w:pos="4320"/>
        <w:tab w:val="right" w:pos="8640"/>
      </w:tabs>
    </w:pPr>
  </w:style>
  <w:style w:type="paragraph" w:styleId="Footer">
    <w:name w:val="footer"/>
    <w:basedOn w:val="Normal"/>
    <w:rsid w:val="00F32820"/>
    <w:pPr>
      <w:tabs>
        <w:tab w:val="center" w:pos="4320"/>
        <w:tab w:val="right" w:pos="8640"/>
      </w:tabs>
    </w:pPr>
  </w:style>
  <w:style w:type="paragraph" w:styleId="NormalWeb">
    <w:name w:val="Normal (Web)"/>
    <w:basedOn w:val="Normal"/>
    <w:uiPriority w:val="99"/>
    <w:rsid w:val="00F32820"/>
    <w:pPr>
      <w:spacing w:before="100" w:beforeAutospacing="1" w:after="100" w:afterAutospacing="1"/>
    </w:pPr>
  </w:style>
  <w:style w:type="paragraph" w:customStyle="1" w:styleId="ColumnheadingChar">
    <w:name w:val="Column heading Char"/>
    <w:basedOn w:val="Normal"/>
    <w:link w:val="ColumnheadingCharChar"/>
    <w:rsid w:val="005D7314"/>
    <w:pPr>
      <w:jc w:val="center"/>
    </w:pPr>
    <w:rPr>
      <w:b/>
      <w:sz w:val="16"/>
    </w:rPr>
  </w:style>
  <w:style w:type="paragraph" w:customStyle="1" w:styleId="RightAligned">
    <w:name w:val="Right Aligned"/>
    <w:basedOn w:val="Normal"/>
    <w:rsid w:val="005D7314"/>
    <w:pPr>
      <w:jc w:val="right"/>
    </w:pPr>
    <w:rPr>
      <w:caps/>
      <w:sz w:val="16"/>
      <w:szCs w:val="16"/>
    </w:rPr>
  </w:style>
  <w:style w:type="character" w:customStyle="1" w:styleId="Heading2Char">
    <w:name w:val="Heading 2 Char"/>
    <w:aliases w:val="Heading 2 Char Char Char Char,Heading 21 Char Char"/>
    <w:link w:val="Heading2"/>
    <w:rsid w:val="005D7314"/>
    <w:rPr>
      <w:rFonts w:ascii="Tahoma" w:hAnsi="Tahoma"/>
      <w:b/>
      <w:caps/>
      <w:spacing w:val="4"/>
      <w:sz w:val="16"/>
      <w:szCs w:val="16"/>
      <w:lang w:val="en-US" w:eastAsia="en-US" w:bidi="ar-SA"/>
    </w:rPr>
  </w:style>
  <w:style w:type="paragraph" w:customStyle="1" w:styleId="Amount">
    <w:name w:val="Amount"/>
    <w:basedOn w:val="Normal"/>
    <w:rsid w:val="005D7314"/>
    <w:pPr>
      <w:jc w:val="right"/>
    </w:pPr>
    <w:rPr>
      <w:szCs w:val="20"/>
    </w:rPr>
  </w:style>
  <w:style w:type="character" w:customStyle="1" w:styleId="ColumnheadingCharChar">
    <w:name w:val="Column heading Char Char"/>
    <w:link w:val="ColumnheadingChar"/>
    <w:rsid w:val="005D7314"/>
    <w:rPr>
      <w:rFonts w:ascii="Tahoma" w:hAnsi="Tahoma"/>
      <w:b/>
      <w:spacing w:val="4"/>
      <w:sz w:val="16"/>
      <w:szCs w:val="18"/>
      <w:lang w:val="en-US" w:eastAsia="en-US" w:bidi="ar-SA"/>
    </w:rPr>
  </w:style>
  <w:style w:type="paragraph" w:customStyle="1" w:styleId="CompanynameChar">
    <w:name w:val="Company name Char"/>
    <w:basedOn w:val="Normal"/>
    <w:link w:val="CompanynameCharChar"/>
    <w:rsid w:val="005D7314"/>
    <w:pPr>
      <w:spacing w:before="140"/>
    </w:pPr>
    <w:rPr>
      <w:b/>
      <w:sz w:val="24"/>
    </w:rPr>
  </w:style>
  <w:style w:type="character" w:styleId="Hyperlink">
    <w:name w:val="Hyperlink"/>
    <w:rsid w:val="005D7314"/>
    <w:rPr>
      <w:color w:val="0000FF"/>
      <w:u w:val="single"/>
    </w:rPr>
  </w:style>
  <w:style w:type="character" w:customStyle="1" w:styleId="CompanynameCharChar">
    <w:name w:val="Company name Char Char"/>
    <w:link w:val="CompanynameChar"/>
    <w:rsid w:val="005D7314"/>
    <w:rPr>
      <w:rFonts w:ascii="Tahoma" w:hAnsi="Tahoma"/>
      <w:b/>
      <w:spacing w:val="4"/>
      <w:sz w:val="24"/>
      <w:szCs w:val="18"/>
      <w:lang w:val="en-US" w:eastAsia="en-US" w:bidi="ar-SA"/>
    </w:rPr>
  </w:style>
  <w:style w:type="paragraph" w:styleId="BalloonText">
    <w:name w:val="Balloon Text"/>
    <w:basedOn w:val="Normal"/>
    <w:semiHidden/>
    <w:rsid w:val="00456E59"/>
    <w:rPr>
      <w:rFonts w:cs="Tahoma"/>
      <w:sz w:val="16"/>
      <w:szCs w:val="16"/>
    </w:rPr>
  </w:style>
  <w:style w:type="table" w:styleId="TableGrid">
    <w:name w:val="Table Grid"/>
    <w:basedOn w:val="TableNormal"/>
    <w:rsid w:val="0032179B"/>
    <w:pPr>
      <w:spacing w:line="264"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1">
    <w:name w:val="Heading 1 Char1"/>
    <w:aliases w:val="Heading 1 Char Char"/>
    <w:link w:val="Heading1"/>
    <w:rsid w:val="00F7204F"/>
    <w:rPr>
      <w:rFonts w:ascii="Arial" w:hAnsi="Arial" w:cs="Arial"/>
      <w:b/>
      <w:bCs/>
      <w:spacing w:val="4"/>
      <w:kern w:val="32"/>
      <w:sz w:val="32"/>
      <w:szCs w:val="32"/>
      <w:lang w:val="en-US" w:eastAsia="en-US" w:bidi="ar-SA"/>
    </w:rPr>
  </w:style>
  <w:style w:type="paragraph" w:styleId="ListParagraph">
    <w:name w:val="List Paragraph"/>
    <w:basedOn w:val="Normal"/>
    <w:qFormat/>
    <w:rsid w:val="00BE33FD"/>
    <w:pPr>
      <w:spacing w:after="200" w:line="276" w:lineRule="auto"/>
      <w:ind w:left="720"/>
      <w:contextualSpacing/>
    </w:pPr>
    <w:rPr>
      <w:rFonts w:ascii="Calibri" w:eastAsia="Calibri" w:hAnsi="Calibri"/>
      <w:spacing w:val="0"/>
      <w:sz w:val="22"/>
      <w:szCs w:val="22"/>
    </w:rPr>
  </w:style>
  <w:style w:type="character" w:customStyle="1" w:styleId="EmailStyle301">
    <w:name w:val="EmailStyle301"/>
    <w:semiHidden/>
    <w:rsid w:val="002827E8"/>
    <w:rPr>
      <w:rFonts w:ascii="Arial" w:hAnsi="Arial" w:cs="Arial"/>
      <w:color w:val="000080"/>
      <w:sz w:val="20"/>
      <w:szCs w:val="20"/>
    </w:rPr>
  </w:style>
  <w:style w:type="paragraph" w:customStyle="1" w:styleId="Thankyou">
    <w:name w:val="Thank you"/>
    <w:basedOn w:val="Normal"/>
    <w:rsid w:val="00E634B2"/>
    <w:pPr>
      <w:jc w:val="center"/>
    </w:pPr>
    <w:rPr>
      <w:b/>
      <w:bCs/>
      <w:sz w:val="20"/>
    </w:rPr>
  </w:style>
  <w:style w:type="paragraph" w:customStyle="1" w:styleId="Default">
    <w:name w:val="Default"/>
    <w:rsid w:val="007301B5"/>
    <w:pPr>
      <w:autoSpaceDE w:val="0"/>
      <w:autoSpaceDN w:val="0"/>
      <w:adjustRightInd w:val="0"/>
    </w:pPr>
    <w:rPr>
      <w:rFonts w:ascii="Arial" w:hAnsi="Arial" w:cs="Arial"/>
      <w:color w:val="000000"/>
      <w:sz w:val="24"/>
      <w:szCs w:val="24"/>
    </w:rPr>
  </w:style>
  <w:style w:type="character" w:customStyle="1" w:styleId="hp">
    <w:name w:val="hp"/>
    <w:basedOn w:val="DefaultParagraphFont"/>
    <w:rsid w:val="005C3769"/>
  </w:style>
  <w:style w:type="character" w:customStyle="1" w:styleId="contact-cols">
    <w:name w:val="contact-cols"/>
    <w:basedOn w:val="DefaultParagraphFont"/>
    <w:rsid w:val="00217878"/>
  </w:style>
  <w:style w:type="character" w:styleId="FollowedHyperlink">
    <w:name w:val="FollowedHyperlink"/>
    <w:uiPriority w:val="99"/>
    <w:semiHidden/>
    <w:unhideWhenUsed/>
    <w:rsid w:val="000441CB"/>
    <w:rPr>
      <w:color w:val="800080"/>
      <w:u w:val="single"/>
    </w:rPr>
  </w:style>
  <w:style w:type="paragraph" w:styleId="NoSpacing">
    <w:name w:val="No Spacing"/>
    <w:uiPriority w:val="1"/>
    <w:qFormat/>
    <w:rsid w:val="00425875"/>
    <w:rPr>
      <w:rFonts w:ascii="Calibri" w:eastAsia="Calibri" w:hAnsi="Calibri"/>
      <w:sz w:val="22"/>
      <w:szCs w:val="22"/>
    </w:rPr>
  </w:style>
</w:styles>
</file>

<file path=word/webSettings.xml><?xml version="1.0" encoding="utf-8"?>
<w:webSettings xmlns:r="http://schemas.openxmlformats.org/officeDocument/2006/relationships" xmlns:w="http://schemas.openxmlformats.org/wordprocessingml/2006/main">
  <w:divs>
    <w:div w:id="1931440">
      <w:bodyDiv w:val="1"/>
      <w:marLeft w:val="0"/>
      <w:marRight w:val="0"/>
      <w:marTop w:val="0"/>
      <w:marBottom w:val="0"/>
      <w:divBdr>
        <w:top w:val="none" w:sz="0" w:space="0" w:color="auto"/>
        <w:left w:val="none" w:sz="0" w:space="0" w:color="auto"/>
        <w:bottom w:val="none" w:sz="0" w:space="0" w:color="auto"/>
        <w:right w:val="none" w:sz="0" w:space="0" w:color="auto"/>
      </w:divBdr>
    </w:div>
    <w:div w:id="277565681">
      <w:bodyDiv w:val="1"/>
      <w:marLeft w:val="0"/>
      <w:marRight w:val="0"/>
      <w:marTop w:val="0"/>
      <w:marBottom w:val="0"/>
      <w:divBdr>
        <w:top w:val="none" w:sz="0" w:space="0" w:color="auto"/>
        <w:left w:val="none" w:sz="0" w:space="0" w:color="auto"/>
        <w:bottom w:val="none" w:sz="0" w:space="0" w:color="auto"/>
        <w:right w:val="none" w:sz="0" w:space="0" w:color="auto"/>
      </w:divBdr>
    </w:div>
    <w:div w:id="301424316">
      <w:bodyDiv w:val="1"/>
      <w:marLeft w:val="0"/>
      <w:marRight w:val="0"/>
      <w:marTop w:val="0"/>
      <w:marBottom w:val="0"/>
      <w:divBdr>
        <w:top w:val="none" w:sz="0" w:space="0" w:color="auto"/>
        <w:left w:val="none" w:sz="0" w:space="0" w:color="auto"/>
        <w:bottom w:val="none" w:sz="0" w:space="0" w:color="auto"/>
        <w:right w:val="none" w:sz="0" w:space="0" w:color="auto"/>
      </w:divBdr>
      <w:divsChild>
        <w:div w:id="171337325">
          <w:marLeft w:val="0"/>
          <w:marRight w:val="0"/>
          <w:marTop w:val="0"/>
          <w:marBottom w:val="0"/>
          <w:divBdr>
            <w:top w:val="none" w:sz="0" w:space="0" w:color="auto"/>
            <w:left w:val="none" w:sz="0" w:space="0" w:color="auto"/>
            <w:bottom w:val="none" w:sz="0" w:space="0" w:color="auto"/>
            <w:right w:val="none" w:sz="0" w:space="0" w:color="auto"/>
          </w:divBdr>
        </w:div>
        <w:div w:id="1606034878">
          <w:marLeft w:val="0"/>
          <w:marRight w:val="0"/>
          <w:marTop w:val="0"/>
          <w:marBottom w:val="0"/>
          <w:divBdr>
            <w:top w:val="none" w:sz="0" w:space="0" w:color="auto"/>
            <w:left w:val="none" w:sz="0" w:space="0" w:color="auto"/>
            <w:bottom w:val="none" w:sz="0" w:space="0" w:color="auto"/>
            <w:right w:val="none" w:sz="0" w:space="0" w:color="auto"/>
          </w:divBdr>
        </w:div>
        <w:div w:id="1852646002">
          <w:marLeft w:val="0"/>
          <w:marRight w:val="0"/>
          <w:marTop w:val="0"/>
          <w:marBottom w:val="0"/>
          <w:divBdr>
            <w:top w:val="none" w:sz="0" w:space="0" w:color="auto"/>
            <w:left w:val="none" w:sz="0" w:space="0" w:color="auto"/>
            <w:bottom w:val="none" w:sz="0" w:space="0" w:color="auto"/>
            <w:right w:val="none" w:sz="0" w:space="0" w:color="auto"/>
          </w:divBdr>
        </w:div>
      </w:divsChild>
    </w:div>
    <w:div w:id="446966087">
      <w:bodyDiv w:val="1"/>
      <w:marLeft w:val="0"/>
      <w:marRight w:val="0"/>
      <w:marTop w:val="0"/>
      <w:marBottom w:val="0"/>
      <w:divBdr>
        <w:top w:val="none" w:sz="0" w:space="0" w:color="auto"/>
        <w:left w:val="none" w:sz="0" w:space="0" w:color="auto"/>
        <w:bottom w:val="none" w:sz="0" w:space="0" w:color="auto"/>
        <w:right w:val="none" w:sz="0" w:space="0" w:color="auto"/>
      </w:divBdr>
      <w:divsChild>
        <w:div w:id="940526875">
          <w:marLeft w:val="0"/>
          <w:marRight w:val="0"/>
          <w:marTop w:val="0"/>
          <w:marBottom w:val="0"/>
          <w:divBdr>
            <w:top w:val="none" w:sz="0" w:space="0" w:color="auto"/>
            <w:left w:val="none" w:sz="0" w:space="0" w:color="auto"/>
            <w:bottom w:val="none" w:sz="0" w:space="0" w:color="auto"/>
            <w:right w:val="none" w:sz="0" w:space="0" w:color="auto"/>
          </w:divBdr>
        </w:div>
      </w:divsChild>
    </w:div>
    <w:div w:id="742216530">
      <w:bodyDiv w:val="1"/>
      <w:marLeft w:val="0"/>
      <w:marRight w:val="0"/>
      <w:marTop w:val="0"/>
      <w:marBottom w:val="0"/>
      <w:divBdr>
        <w:top w:val="none" w:sz="0" w:space="0" w:color="auto"/>
        <w:left w:val="none" w:sz="0" w:space="0" w:color="auto"/>
        <w:bottom w:val="none" w:sz="0" w:space="0" w:color="auto"/>
        <w:right w:val="none" w:sz="0" w:space="0" w:color="auto"/>
      </w:divBdr>
    </w:div>
    <w:div w:id="760761486">
      <w:bodyDiv w:val="1"/>
      <w:marLeft w:val="0"/>
      <w:marRight w:val="0"/>
      <w:marTop w:val="0"/>
      <w:marBottom w:val="0"/>
      <w:divBdr>
        <w:top w:val="none" w:sz="0" w:space="0" w:color="auto"/>
        <w:left w:val="none" w:sz="0" w:space="0" w:color="auto"/>
        <w:bottom w:val="none" w:sz="0" w:space="0" w:color="auto"/>
        <w:right w:val="none" w:sz="0" w:space="0" w:color="auto"/>
      </w:divBdr>
    </w:div>
    <w:div w:id="781338599">
      <w:bodyDiv w:val="1"/>
      <w:marLeft w:val="0"/>
      <w:marRight w:val="0"/>
      <w:marTop w:val="0"/>
      <w:marBottom w:val="0"/>
      <w:divBdr>
        <w:top w:val="none" w:sz="0" w:space="0" w:color="auto"/>
        <w:left w:val="none" w:sz="0" w:space="0" w:color="auto"/>
        <w:bottom w:val="none" w:sz="0" w:space="0" w:color="auto"/>
        <w:right w:val="none" w:sz="0" w:space="0" w:color="auto"/>
      </w:divBdr>
    </w:div>
    <w:div w:id="1853570563">
      <w:bodyDiv w:val="1"/>
      <w:marLeft w:val="0"/>
      <w:marRight w:val="0"/>
      <w:marTop w:val="0"/>
      <w:marBottom w:val="0"/>
      <w:divBdr>
        <w:top w:val="none" w:sz="0" w:space="0" w:color="auto"/>
        <w:left w:val="none" w:sz="0" w:space="0" w:color="auto"/>
        <w:bottom w:val="none" w:sz="0" w:space="0" w:color="auto"/>
        <w:right w:val="none" w:sz="0" w:space="0" w:color="auto"/>
      </w:divBdr>
      <w:divsChild>
        <w:div w:id="236285210">
          <w:marLeft w:val="0"/>
          <w:marRight w:val="0"/>
          <w:marTop w:val="0"/>
          <w:marBottom w:val="0"/>
          <w:divBdr>
            <w:top w:val="none" w:sz="0" w:space="0" w:color="auto"/>
            <w:left w:val="none" w:sz="0" w:space="0" w:color="auto"/>
            <w:bottom w:val="none" w:sz="0" w:space="0" w:color="auto"/>
            <w:right w:val="none" w:sz="0" w:space="0" w:color="auto"/>
          </w:divBdr>
        </w:div>
        <w:div w:id="244582507">
          <w:marLeft w:val="0"/>
          <w:marRight w:val="0"/>
          <w:marTop w:val="0"/>
          <w:marBottom w:val="0"/>
          <w:divBdr>
            <w:top w:val="none" w:sz="0" w:space="0" w:color="auto"/>
            <w:left w:val="none" w:sz="0" w:space="0" w:color="auto"/>
            <w:bottom w:val="none" w:sz="0" w:space="0" w:color="auto"/>
            <w:right w:val="none" w:sz="0" w:space="0" w:color="auto"/>
          </w:divBdr>
        </w:div>
        <w:div w:id="323778938">
          <w:marLeft w:val="0"/>
          <w:marRight w:val="0"/>
          <w:marTop w:val="0"/>
          <w:marBottom w:val="0"/>
          <w:divBdr>
            <w:top w:val="none" w:sz="0" w:space="0" w:color="auto"/>
            <w:left w:val="none" w:sz="0" w:space="0" w:color="auto"/>
            <w:bottom w:val="none" w:sz="0" w:space="0" w:color="auto"/>
            <w:right w:val="none" w:sz="0" w:space="0" w:color="auto"/>
          </w:divBdr>
        </w:div>
        <w:div w:id="499393267">
          <w:marLeft w:val="0"/>
          <w:marRight w:val="0"/>
          <w:marTop w:val="0"/>
          <w:marBottom w:val="0"/>
          <w:divBdr>
            <w:top w:val="none" w:sz="0" w:space="0" w:color="auto"/>
            <w:left w:val="none" w:sz="0" w:space="0" w:color="auto"/>
            <w:bottom w:val="none" w:sz="0" w:space="0" w:color="auto"/>
            <w:right w:val="none" w:sz="0" w:space="0" w:color="auto"/>
          </w:divBdr>
        </w:div>
        <w:div w:id="555237836">
          <w:marLeft w:val="0"/>
          <w:marRight w:val="0"/>
          <w:marTop w:val="0"/>
          <w:marBottom w:val="0"/>
          <w:divBdr>
            <w:top w:val="none" w:sz="0" w:space="0" w:color="auto"/>
            <w:left w:val="none" w:sz="0" w:space="0" w:color="auto"/>
            <w:bottom w:val="none" w:sz="0" w:space="0" w:color="auto"/>
            <w:right w:val="none" w:sz="0" w:space="0" w:color="auto"/>
          </w:divBdr>
        </w:div>
        <w:div w:id="663360883">
          <w:marLeft w:val="0"/>
          <w:marRight w:val="0"/>
          <w:marTop w:val="0"/>
          <w:marBottom w:val="0"/>
          <w:divBdr>
            <w:top w:val="none" w:sz="0" w:space="0" w:color="auto"/>
            <w:left w:val="none" w:sz="0" w:space="0" w:color="auto"/>
            <w:bottom w:val="none" w:sz="0" w:space="0" w:color="auto"/>
            <w:right w:val="none" w:sz="0" w:space="0" w:color="auto"/>
          </w:divBdr>
        </w:div>
        <w:div w:id="752774723">
          <w:marLeft w:val="0"/>
          <w:marRight w:val="0"/>
          <w:marTop w:val="0"/>
          <w:marBottom w:val="0"/>
          <w:divBdr>
            <w:top w:val="none" w:sz="0" w:space="0" w:color="auto"/>
            <w:left w:val="none" w:sz="0" w:space="0" w:color="auto"/>
            <w:bottom w:val="none" w:sz="0" w:space="0" w:color="auto"/>
            <w:right w:val="none" w:sz="0" w:space="0" w:color="auto"/>
          </w:divBdr>
        </w:div>
        <w:div w:id="815882154">
          <w:marLeft w:val="0"/>
          <w:marRight w:val="0"/>
          <w:marTop w:val="0"/>
          <w:marBottom w:val="0"/>
          <w:divBdr>
            <w:top w:val="none" w:sz="0" w:space="0" w:color="auto"/>
            <w:left w:val="none" w:sz="0" w:space="0" w:color="auto"/>
            <w:bottom w:val="none" w:sz="0" w:space="0" w:color="auto"/>
            <w:right w:val="none" w:sz="0" w:space="0" w:color="auto"/>
          </w:divBdr>
        </w:div>
        <w:div w:id="879901522">
          <w:marLeft w:val="0"/>
          <w:marRight w:val="0"/>
          <w:marTop w:val="0"/>
          <w:marBottom w:val="0"/>
          <w:divBdr>
            <w:top w:val="none" w:sz="0" w:space="0" w:color="auto"/>
            <w:left w:val="none" w:sz="0" w:space="0" w:color="auto"/>
            <w:bottom w:val="none" w:sz="0" w:space="0" w:color="auto"/>
            <w:right w:val="none" w:sz="0" w:space="0" w:color="auto"/>
          </w:divBdr>
        </w:div>
        <w:div w:id="1082069147">
          <w:marLeft w:val="0"/>
          <w:marRight w:val="0"/>
          <w:marTop w:val="0"/>
          <w:marBottom w:val="0"/>
          <w:divBdr>
            <w:top w:val="none" w:sz="0" w:space="0" w:color="auto"/>
            <w:left w:val="none" w:sz="0" w:space="0" w:color="auto"/>
            <w:bottom w:val="none" w:sz="0" w:space="0" w:color="auto"/>
            <w:right w:val="none" w:sz="0" w:space="0" w:color="auto"/>
          </w:divBdr>
        </w:div>
        <w:div w:id="1213269319">
          <w:marLeft w:val="0"/>
          <w:marRight w:val="0"/>
          <w:marTop w:val="0"/>
          <w:marBottom w:val="0"/>
          <w:divBdr>
            <w:top w:val="none" w:sz="0" w:space="0" w:color="auto"/>
            <w:left w:val="none" w:sz="0" w:space="0" w:color="auto"/>
            <w:bottom w:val="none" w:sz="0" w:space="0" w:color="auto"/>
            <w:right w:val="none" w:sz="0" w:space="0" w:color="auto"/>
          </w:divBdr>
        </w:div>
        <w:div w:id="1378360405">
          <w:marLeft w:val="0"/>
          <w:marRight w:val="0"/>
          <w:marTop w:val="0"/>
          <w:marBottom w:val="0"/>
          <w:divBdr>
            <w:top w:val="none" w:sz="0" w:space="0" w:color="auto"/>
            <w:left w:val="none" w:sz="0" w:space="0" w:color="auto"/>
            <w:bottom w:val="none" w:sz="0" w:space="0" w:color="auto"/>
            <w:right w:val="none" w:sz="0" w:space="0" w:color="auto"/>
          </w:divBdr>
        </w:div>
        <w:div w:id="1407873129">
          <w:marLeft w:val="0"/>
          <w:marRight w:val="0"/>
          <w:marTop w:val="0"/>
          <w:marBottom w:val="0"/>
          <w:divBdr>
            <w:top w:val="none" w:sz="0" w:space="0" w:color="auto"/>
            <w:left w:val="none" w:sz="0" w:space="0" w:color="auto"/>
            <w:bottom w:val="none" w:sz="0" w:space="0" w:color="auto"/>
            <w:right w:val="none" w:sz="0" w:space="0" w:color="auto"/>
          </w:divBdr>
        </w:div>
        <w:div w:id="1417509385">
          <w:marLeft w:val="0"/>
          <w:marRight w:val="0"/>
          <w:marTop w:val="0"/>
          <w:marBottom w:val="0"/>
          <w:divBdr>
            <w:top w:val="none" w:sz="0" w:space="0" w:color="auto"/>
            <w:left w:val="none" w:sz="0" w:space="0" w:color="auto"/>
            <w:bottom w:val="none" w:sz="0" w:space="0" w:color="auto"/>
            <w:right w:val="none" w:sz="0" w:space="0" w:color="auto"/>
          </w:divBdr>
        </w:div>
        <w:div w:id="1768889282">
          <w:marLeft w:val="0"/>
          <w:marRight w:val="0"/>
          <w:marTop w:val="0"/>
          <w:marBottom w:val="0"/>
          <w:divBdr>
            <w:top w:val="none" w:sz="0" w:space="0" w:color="auto"/>
            <w:left w:val="none" w:sz="0" w:space="0" w:color="auto"/>
            <w:bottom w:val="none" w:sz="0" w:space="0" w:color="auto"/>
            <w:right w:val="none" w:sz="0" w:space="0" w:color="auto"/>
          </w:divBdr>
        </w:div>
        <w:div w:id="1866793502">
          <w:marLeft w:val="0"/>
          <w:marRight w:val="0"/>
          <w:marTop w:val="0"/>
          <w:marBottom w:val="0"/>
          <w:divBdr>
            <w:top w:val="none" w:sz="0" w:space="0" w:color="auto"/>
            <w:left w:val="none" w:sz="0" w:space="0" w:color="auto"/>
            <w:bottom w:val="none" w:sz="0" w:space="0" w:color="auto"/>
            <w:right w:val="none" w:sz="0" w:space="0" w:color="auto"/>
          </w:divBdr>
        </w:div>
        <w:div w:id="1950700083">
          <w:marLeft w:val="0"/>
          <w:marRight w:val="0"/>
          <w:marTop w:val="0"/>
          <w:marBottom w:val="0"/>
          <w:divBdr>
            <w:top w:val="none" w:sz="0" w:space="0" w:color="auto"/>
            <w:left w:val="none" w:sz="0" w:space="0" w:color="auto"/>
            <w:bottom w:val="none" w:sz="0" w:space="0" w:color="auto"/>
            <w:right w:val="none" w:sz="0" w:space="0" w:color="auto"/>
          </w:divBdr>
        </w:div>
        <w:div w:id="2007242947">
          <w:marLeft w:val="0"/>
          <w:marRight w:val="0"/>
          <w:marTop w:val="0"/>
          <w:marBottom w:val="0"/>
          <w:divBdr>
            <w:top w:val="none" w:sz="0" w:space="0" w:color="auto"/>
            <w:left w:val="none" w:sz="0" w:space="0" w:color="auto"/>
            <w:bottom w:val="none" w:sz="0" w:space="0" w:color="auto"/>
            <w:right w:val="none" w:sz="0" w:space="0" w:color="auto"/>
          </w:divBdr>
        </w:div>
        <w:div w:id="2046562065">
          <w:marLeft w:val="0"/>
          <w:marRight w:val="0"/>
          <w:marTop w:val="0"/>
          <w:marBottom w:val="0"/>
          <w:divBdr>
            <w:top w:val="none" w:sz="0" w:space="0" w:color="auto"/>
            <w:left w:val="none" w:sz="0" w:space="0" w:color="auto"/>
            <w:bottom w:val="none" w:sz="0" w:space="0" w:color="auto"/>
            <w:right w:val="none" w:sz="0" w:space="0" w:color="auto"/>
          </w:divBdr>
        </w:div>
        <w:div w:id="2097743281">
          <w:marLeft w:val="0"/>
          <w:marRight w:val="0"/>
          <w:marTop w:val="0"/>
          <w:marBottom w:val="0"/>
          <w:divBdr>
            <w:top w:val="none" w:sz="0" w:space="0" w:color="auto"/>
            <w:left w:val="none" w:sz="0" w:space="0" w:color="auto"/>
            <w:bottom w:val="none" w:sz="0" w:space="0" w:color="auto"/>
            <w:right w:val="none" w:sz="0" w:space="0" w:color="auto"/>
          </w:divBdr>
        </w:div>
        <w:div w:id="2128087890">
          <w:marLeft w:val="0"/>
          <w:marRight w:val="0"/>
          <w:marTop w:val="0"/>
          <w:marBottom w:val="0"/>
          <w:divBdr>
            <w:top w:val="none" w:sz="0" w:space="0" w:color="auto"/>
            <w:left w:val="none" w:sz="0" w:space="0" w:color="auto"/>
            <w:bottom w:val="none" w:sz="0" w:space="0" w:color="auto"/>
            <w:right w:val="none" w:sz="0" w:space="0" w:color="auto"/>
          </w:divBdr>
        </w:div>
      </w:divsChild>
    </w:div>
    <w:div w:id="1878658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apeindia.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kachange.e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gsthr.org/" TargetMode="External"/><Relationship Id="rId4" Type="http://schemas.openxmlformats.org/officeDocument/2006/relationships/webSettings" Target="webSettings.xml"/><Relationship Id="rId9" Type="http://schemas.openxmlformats.org/officeDocument/2006/relationships/hyperlink" Target="https://gsthr.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858</Words>
  <Characters>4897</Characters>
  <Application>Microsoft Office Word</Application>
  <DocSecurity>0</DocSecurity>
  <Lines>40</Lines>
  <Paragraphs>11</Paragraphs>
  <ScaleCrop>false</ScaleCrop>
  <Company/>
  <LinksUpToDate>false</LinksUpToDate>
  <CharactersWithSpaces>5744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NestCraft Design</dc:title>
  <dc:creator>nestcraft</dc:creator>
  <cp:lastModifiedBy>Ashok</cp:lastModifiedBy>
  <cp:revision>6</cp:revision>
  <cp:lastPrinted>2017-08-01T11:02:00Z</cp:lastPrinted>
  <dcterms:created xsi:type="dcterms:W3CDTF">2019-10-13T09:45:00Z</dcterms:created>
  <dcterms:modified xsi:type="dcterms:W3CDTF">2019-10-13T09:48:00Z</dcterms:modified>
</cp:coreProperties>
</file>