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27DE3" w14:textId="0877507C" w:rsidR="00555AD9" w:rsidRPr="00C93BDD" w:rsidRDefault="00555AD9" w:rsidP="00555AD9">
      <w:pPr>
        <w:shd w:val="clear" w:color="auto" w:fill="FFFFFF"/>
        <w:spacing w:before="200" w:after="0" w:line="240" w:lineRule="auto"/>
        <w:rPr>
          <w:rFonts w:eastAsia="Times New Roman" w:cstheme="minorHAnsi"/>
          <w:sz w:val="24"/>
          <w:szCs w:val="24"/>
          <w:lang w:eastAsia="en-IN"/>
        </w:rPr>
      </w:pPr>
      <w:r>
        <w:rPr>
          <w:rFonts w:eastAsia="Times New Roman" w:cstheme="minorHAnsi"/>
          <w:sz w:val="24"/>
          <w:szCs w:val="24"/>
          <w:lang w:eastAsia="en-IN"/>
        </w:rPr>
        <w:t xml:space="preserve">           </w:t>
      </w:r>
      <w:bookmarkStart w:id="0" w:name="_GoBack"/>
      <w:bookmarkEnd w:id="0"/>
      <w:r>
        <w:rPr>
          <w:rFonts w:eastAsia="Times New Roman" w:cstheme="minorHAnsi"/>
          <w:sz w:val="24"/>
          <w:szCs w:val="24"/>
          <w:lang w:eastAsia="en-IN"/>
        </w:rPr>
        <w:t xml:space="preserve"> </w:t>
      </w:r>
      <w:r w:rsidRPr="00C93BDD">
        <w:rPr>
          <w:rFonts w:eastAsia="Times New Roman" w:cstheme="minorHAnsi"/>
          <w:sz w:val="24"/>
          <w:szCs w:val="24"/>
          <w:lang w:eastAsia="en-IN"/>
        </w:rPr>
        <w:t>(Press Release)</w:t>
      </w:r>
    </w:p>
    <w:p w14:paraId="45E43E3D" w14:textId="77777777" w:rsidR="00555AD9" w:rsidRPr="00555AD9" w:rsidRDefault="00555AD9" w:rsidP="00555AD9">
      <w:pPr>
        <w:shd w:val="clear" w:color="auto" w:fill="FFFFFF"/>
        <w:spacing w:before="200" w:after="0" w:line="240" w:lineRule="auto"/>
        <w:jc w:val="center"/>
        <w:rPr>
          <w:rFonts w:eastAsia="Times New Roman" w:cstheme="minorHAnsi"/>
          <w:b/>
          <w:bCs/>
          <w:sz w:val="32"/>
          <w:szCs w:val="32"/>
          <w:lang w:eastAsia="en-IN"/>
        </w:rPr>
      </w:pPr>
      <w:r w:rsidRPr="00555AD9">
        <w:rPr>
          <w:rFonts w:eastAsia="Times New Roman" w:cstheme="minorHAnsi"/>
          <w:b/>
          <w:bCs/>
          <w:sz w:val="32"/>
          <w:szCs w:val="32"/>
          <w:lang w:eastAsia="en-IN"/>
        </w:rPr>
        <w:t>NGO condemns arrest of Russian national for using e-cigarettes</w:t>
      </w:r>
    </w:p>
    <w:p w14:paraId="56459DB9" w14:textId="77777777" w:rsidR="00555AD9" w:rsidRDefault="00555AD9" w:rsidP="00555AD9">
      <w:pPr>
        <w:shd w:val="clear" w:color="auto" w:fill="FFFFFF"/>
        <w:spacing w:after="0" w:line="240" w:lineRule="auto"/>
        <w:jc w:val="both"/>
        <w:rPr>
          <w:rFonts w:eastAsia="Times New Roman" w:cstheme="minorHAnsi"/>
          <w:sz w:val="24"/>
          <w:szCs w:val="24"/>
          <w:lang w:eastAsia="en-IN"/>
        </w:rPr>
      </w:pPr>
    </w:p>
    <w:p w14:paraId="471D1BBB" w14:textId="753B38D8" w:rsidR="00555AD9" w:rsidRPr="00C93BDD" w:rsidRDefault="00555AD9" w:rsidP="00555AD9">
      <w:pPr>
        <w:shd w:val="clear" w:color="auto" w:fill="FFFFFF"/>
        <w:spacing w:after="0" w:line="240" w:lineRule="auto"/>
        <w:jc w:val="both"/>
        <w:rPr>
          <w:rFonts w:eastAsia="Times New Roman" w:cstheme="minorHAnsi"/>
          <w:sz w:val="24"/>
          <w:szCs w:val="24"/>
          <w:lang w:eastAsia="en-IN"/>
        </w:rPr>
      </w:pPr>
      <w:r w:rsidRPr="00C93BDD">
        <w:rPr>
          <w:rFonts w:eastAsia="Times New Roman" w:cstheme="minorHAnsi"/>
          <w:sz w:val="24"/>
          <w:szCs w:val="24"/>
          <w:lang w:eastAsia="en-IN"/>
        </w:rPr>
        <w:t xml:space="preserve">Goa, 28 Dec 2019: </w:t>
      </w:r>
      <w:r>
        <w:rPr>
          <w:rFonts w:eastAsia="Times New Roman" w:cstheme="minorHAnsi"/>
          <w:sz w:val="24"/>
          <w:szCs w:val="24"/>
          <w:lang w:eastAsia="en-IN"/>
        </w:rPr>
        <w:t xml:space="preserve">  </w:t>
      </w:r>
      <w:r w:rsidRPr="002D6047">
        <w:rPr>
          <w:rFonts w:eastAsia="Times New Roman" w:cstheme="minorHAnsi"/>
          <w:b/>
          <w:bCs/>
          <w:sz w:val="24"/>
          <w:szCs w:val="24"/>
          <w:lang w:eastAsia="en-IN"/>
        </w:rPr>
        <w:t xml:space="preserve">Association of Vapers India, a non-profit that represents e-cigarette users across the country, has strongly condemned the arrest of a Russian citizen by Goa Police for keeping e-cigarettes. </w:t>
      </w:r>
      <w:proofErr w:type="spellStart"/>
      <w:r w:rsidRPr="002D6047">
        <w:rPr>
          <w:rFonts w:eastAsia="Times New Roman" w:cstheme="minorHAnsi"/>
          <w:b/>
          <w:bCs/>
          <w:sz w:val="24"/>
          <w:szCs w:val="24"/>
          <w:lang w:eastAsia="en-IN"/>
        </w:rPr>
        <w:t>Vasiliy</w:t>
      </w:r>
      <w:proofErr w:type="spellEnd"/>
      <w:r w:rsidRPr="002D6047">
        <w:rPr>
          <w:rFonts w:eastAsia="Times New Roman" w:cstheme="minorHAnsi"/>
          <w:b/>
          <w:bCs/>
          <w:sz w:val="24"/>
          <w:szCs w:val="24"/>
          <w:lang w:eastAsia="en-IN"/>
        </w:rPr>
        <w:t xml:space="preserve"> </w:t>
      </w:r>
      <w:proofErr w:type="spellStart"/>
      <w:r w:rsidRPr="002D6047">
        <w:rPr>
          <w:rFonts w:eastAsia="Times New Roman" w:cstheme="minorHAnsi"/>
          <w:b/>
          <w:bCs/>
          <w:sz w:val="24"/>
          <w:szCs w:val="24"/>
          <w:lang w:eastAsia="en-IN"/>
        </w:rPr>
        <w:t>Karavaev</w:t>
      </w:r>
      <w:proofErr w:type="spellEnd"/>
      <w:r w:rsidRPr="002D6047">
        <w:rPr>
          <w:rFonts w:eastAsia="Times New Roman" w:cstheme="minorHAnsi"/>
          <w:b/>
          <w:bCs/>
          <w:sz w:val="24"/>
          <w:szCs w:val="24"/>
          <w:lang w:eastAsia="en-IN"/>
        </w:rPr>
        <w:t>, 45, was arrested earlier this month under the provisions of the newly minted Prohibition of Electronic Cigarettes Bill after four used e-cigarettes and 46 cartridges were found at his home.</w:t>
      </w:r>
      <w:r w:rsidRPr="00C93BDD">
        <w:rPr>
          <w:rFonts w:eastAsia="Times New Roman" w:cstheme="minorHAnsi"/>
          <w:sz w:val="24"/>
          <w:szCs w:val="24"/>
          <w:lang w:eastAsia="en-IN"/>
        </w:rPr>
        <w:t> </w:t>
      </w:r>
    </w:p>
    <w:p w14:paraId="42BDA089"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p>
    <w:p w14:paraId="7FC48C2B"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r w:rsidRPr="00C93BDD">
        <w:rPr>
          <w:rFonts w:eastAsia="Times New Roman" w:cstheme="minorHAnsi"/>
          <w:sz w:val="24"/>
          <w:szCs w:val="24"/>
          <w:lang w:eastAsia="en-IN"/>
        </w:rPr>
        <w:t xml:space="preserve">AVI said the arrest is illegal as the bill bans production, sale and advertisement of e-cigarettes, but does not restrict personal use. The complaint filed by </w:t>
      </w:r>
      <w:proofErr w:type="spellStart"/>
      <w:r w:rsidRPr="00C93BDD">
        <w:rPr>
          <w:rFonts w:eastAsia="Times New Roman" w:cstheme="minorHAnsi"/>
          <w:sz w:val="24"/>
          <w:szCs w:val="24"/>
          <w:lang w:eastAsia="en-IN"/>
        </w:rPr>
        <w:t>Anjuna</w:t>
      </w:r>
      <w:proofErr w:type="spellEnd"/>
      <w:r w:rsidRPr="00C93BDD">
        <w:rPr>
          <w:rFonts w:eastAsia="Times New Roman" w:cstheme="minorHAnsi"/>
          <w:sz w:val="24"/>
          <w:szCs w:val="24"/>
          <w:lang w:eastAsia="en-IN"/>
        </w:rPr>
        <w:t xml:space="preserve"> police station states the e-cigarettes found in Russian national </w:t>
      </w:r>
      <w:proofErr w:type="spellStart"/>
      <w:r w:rsidRPr="00C93BDD">
        <w:rPr>
          <w:rFonts w:eastAsia="Times New Roman" w:cstheme="minorHAnsi"/>
          <w:sz w:val="24"/>
          <w:szCs w:val="24"/>
          <w:shd w:val="clear" w:color="auto" w:fill="FFFFFF"/>
          <w:lang w:eastAsia="en-IN"/>
        </w:rPr>
        <w:t>Vasiliy</w:t>
      </w:r>
      <w:proofErr w:type="spellEnd"/>
      <w:r w:rsidRPr="00C93BDD">
        <w:rPr>
          <w:rFonts w:eastAsia="Times New Roman" w:cstheme="minorHAnsi"/>
          <w:sz w:val="24"/>
          <w:szCs w:val="24"/>
          <w:shd w:val="clear" w:color="auto" w:fill="FFFFFF"/>
          <w:lang w:eastAsia="en-IN"/>
        </w:rPr>
        <w:t xml:space="preserve"> </w:t>
      </w:r>
      <w:proofErr w:type="spellStart"/>
      <w:r w:rsidRPr="00C93BDD">
        <w:rPr>
          <w:rFonts w:eastAsia="Times New Roman" w:cstheme="minorHAnsi"/>
          <w:sz w:val="24"/>
          <w:szCs w:val="24"/>
          <w:shd w:val="clear" w:color="auto" w:fill="FFFFFF"/>
          <w:lang w:eastAsia="en-IN"/>
        </w:rPr>
        <w:t>Karavaev’s</w:t>
      </w:r>
      <w:proofErr w:type="spellEnd"/>
      <w:r w:rsidRPr="00C93BDD">
        <w:rPr>
          <w:rFonts w:eastAsia="Times New Roman" w:cstheme="minorHAnsi"/>
          <w:sz w:val="24"/>
          <w:szCs w:val="24"/>
          <w:shd w:val="clear" w:color="auto" w:fill="FFFFFF"/>
          <w:lang w:eastAsia="en-IN"/>
        </w:rPr>
        <w:t xml:space="preserve"> possession were for his personal use</w:t>
      </w:r>
      <w:r w:rsidRPr="00C93BDD">
        <w:rPr>
          <w:rFonts w:eastAsia="Times New Roman" w:cstheme="minorHAnsi"/>
          <w:sz w:val="24"/>
          <w:szCs w:val="24"/>
          <w:lang w:eastAsia="en-IN"/>
        </w:rPr>
        <w:t>. </w:t>
      </w:r>
    </w:p>
    <w:p w14:paraId="32425D1C"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p>
    <w:p w14:paraId="36FACF04"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r w:rsidRPr="00C93BDD">
        <w:rPr>
          <w:rFonts w:eastAsia="Times New Roman" w:cstheme="minorHAnsi"/>
          <w:sz w:val="24"/>
          <w:szCs w:val="24"/>
          <w:lang w:eastAsia="en-IN"/>
        </w:rPr>
        <w:t xml:space="preserve">Condemning the police action, </w:t>
      </w:r>
      <w:r w:rsidRPr="00C93BDD">
        <w:rPr>
          <w:rFonts w:eastAsia="Times New Roman" w:cstheme="minorHAnsi"/>
          <w:b/>
          <w:bCs/>
          <w:sz w:val="24"/>
          <w:szCs w:val="24"/>
          <w:lang w:eastAsia="en-IN"/>
        </w:rPr>
        <w:t xml:space="preserve">AVI board member Dhaval </w:t>
      </w:r>
      <w:proofErr w:type="spellStart"/>
      <w:r w:rsidRPr="00C93BDD">
        <w:rPr>
          <w:rFonts w:eastAsia="Times New Roman" w:cstheme="minorHAnsi"/>
          <w:b/>
          <w:bCs/>
          <w:sz w:val="24"/>
          <w:szCs w:val="24"/>
          <w:lang w:eastAsia="en-IN"/>
        </w:rPr>
        <w:t>Gogate</w:t>
      </w:r>
      <w:proofErr w:type="spellEnd"/>
      <w:r w:rsidRPr="00C93BDD">
        <w:rPr>
          <w:rFonts w:eastAsia="Times New Roman" w:cstheme="minorHAnsi"/>
          <w:b/>
          <w:bCs/>
          <w:sz w:val="24"/>
          <w:szCs w:val="24"/>
          <w:lang w:eastAsia="en-IN"/>
        </w:rPr>
        <w:t xml:space="preserve"> said</w:t>
      </w:r>
      <w:r w:rsidRPr="00C93BDD">
        <w:rPr>
          <w:rFonts w:eastAsia="Times New Roman" w:cstheme="minorHAnsi"/>
          <w:sz w:val="24"/>
          <w:szCs w:val="24"/>
          <w:lang w:eastAsia="en-IN"/>
        </w:rPr>
        <w:t>, “The Union health ministry has allowed individual possession of e-cigarettes for personal use. Health Minister Dr Harsh Vardhan while speaking in Parliament also reiterated that personal use is not banned. The police charge sheet clearly mentions the e-cigarettes were for personal consumption and not for sale. Then why did the police arrest him?”</w:t>
      </w:r>
    </w:p>
    <w:p w14:paraId="4EE4B01B"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r w:rsidRPr="00C93BDD">
        <w:rPr>
          <w:rFonts w:eastAsia="Times New Roman" w:cstheme="minorHAnsi"/>
          <w:sz w:val="24"/>
          <w:szCs w:val="24"/>
          <w:lang w:eastAsia="en-IN"/>
        </w:rPr>
        <w:t>He added: “The purpose of not including personal use in the bill was to guard against criminalising lay people and because it violates personal liberties. By targeting a user, Goa Police has done just that.”</w:t>
      </w:r>
    </w:p>
    <w:p w14:paraId="3644EBFA"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p>
    <w:p w14:paraId="0D1DAC71" w14:textId="77777777" w:rsidR="00555AD9" w:rsidRPr="00C93BDD" w:rsidRDefault="00555AD9" w:rsidP="00555AD9">
      <w:pPr>
        <w:shd w:val="clear" w:color="auto" w:fill="FFFFFF"/>
        <w:spacing w:after="0" w:line="240" w:lineRule="auto"/>
        <w:jc w:val="both"/>
        <w:rPr>
          <w:rFonts w:eastAsia="Times New Roman" w:cstheme="minorHAnsi"/>
          <w:sz w:val="24"/>
          <w:szCs w:val="24"/>
          <w:lang w:eastAsia="en-IN"/>
        </w:rPr>
      </w:pPr>
      <w:r w:rsidRPr="00C93BDD">
        <w:rPr>
          <w:rFonts w:eastAsia="Times New Roman" w:cstheme="minorHAnsi"/>
          <w:b/>
          <w:bCs/>
          <w:sz w:val="24"/>
          <w:szCs w:val="24"/>
          <w:lang w:eastAsia="en-IN"/>
        </w:rPr>
        <w:t xml:space="preserve">Legal expert </w:t>
      </w:r>
      <w:proofErr w:type="spellStart"/>
      <w:r w:rsidRPr="00C93BDD">
        <w:rPr>
          <w:rFonts w:eastAsia="Times New Roman" w:cstheme="minorHAnsi"/>
          <w:b/>
          <w:bCs/>
          <w:sz w:val="24"/>
          <w:szCs w:val="24"/>
          <w:lang w:eastAsia="en-IN"/>
        </w:rPr>
        <w:t>Pingal</w:t>
      </w:r>
      <w:proofErr w:type="spellEnd"/>
      <w:r w:rsidRPr="00C93BDD">
        <w:rPr>
          <w:rFonts w:eastAsia="Times New Roman" w:cstheme="minorHAnsi"/>
          <w:b/>
          <w:bCs/>
          <w:sz w:val="24"/>
          <w:szCs w:val="24"/>
          <w:lang w:eastAsia="en-IN"/>
        </w:rPr>
        <w:t xml:space="preserve"> Khan said</w:t>
      </w:r>
      <w:r w:rsidRPr="00C93BDD">
        <w:rPr>
          <w:rFonts w:eastAsia="Times New Roman" w:cstheme="minorHAnsi"/>
          <w:sz w:val="24"/>
          <w:szCs w:val="24"/>
          <w:lang w:eastAsia="en-IN"/>
        </w:rPr>
        <w:t xml:space="preserve"> the police action is out of enthusiasm than ground in law. “The police complaint does not mention any intent to sell and it is fairly common for e-cigarette users to possess many devices. Even a person using a pipe would possess some extra quantity of it. The e-cigarette bill prohibits distribution, sale, manufacturing, import, export and storage in bulk but the charge sheet mentions he was having it for his personal use, so no charges can be framed against him.”</w:t>
      </w:r>
    </w:p>
    <w:p w14:paraId="466D1DA1" w14:textId="77777777" w:rsidR="00555AD9" w:rsidRPr="00C93BDD" w:rsidRDefault="00555AD9" w:rsidP="00555AD9">
      <w:pPr>
        <w:spacing w:after="0" w:line="240" w:lineRule="auto"/>
        <w:jc w:val="both"/>
        <w:rPr>
          <w:rFonts w:eastAsia="Times New Roman" w:cstheme="minorHAnsi"/>
          <w:sz w:val="24"/>
          <w:szCs w:val="24"/>
          <w:lang w:eastAsia="en-IN"/>
        </w:rPr>
      </w:pPr>
    </w:p>
    <w:p w14:paraId="63167444" w14:textId="77777777" w:rsidR="00555AD9" w:rsidRPr="00C93BDD" w:rsidRDefault="00555AD9" w:rsidP="00555AD9">
      <w:pPr>
        <w:spacing w:after="0" w:line="240" w:lineRule="auto"/>
        <w:jc w:val="both"/>
        <w:rPr>
          <w:rFonts w:eastAsia="Times New Roman" w:cstheme="minorHAnsi"/>
          <w:sz w:val="24"/>
          <w:szCs w:val="24"/>
          <w:lang w:eastAsia="en-IN"/>
        </w:rPr>
      </w:pPr>
      <w:r w:rsidRPr="00C93BDD">
        <w:rPr>
          <w:rFonts w:eastAsia="Times New Roman" w:cstheme="minorHAnsi"/>
          <w:sz w:val="24"/>
          <w:szCs w:val="24"/>
          <w:lang w:eastAsia="en-IN"/>
        </w:rPr>
        <w:t>The consumer body states e-cigarettes are 95% less harmful than conventional smoking, relying on research by credible institutions such as the US FDA, Public Health England, Health Canada etc, and the fact that that over 65 nations including advanced nations like the US, EU, Canada and New Zealand allow and promote their use as harm reduction alternatives for smokers.</w:t>
      </w:r>
    </w:p>
    <w:p w14:paraId="6F77392E" w14:textId="77777777" w:rsidR="00555AD9" w:rsidRPr="00C93BDD" w:rsidRDefault="00555AD9" w:rsidP="00555AD9">
      <w:pPr>
        <w:jc w:val="both"/>
        <w:rPr>
          <w:rFonts w:cstheme="minorHAnsi"/>
          <w:sz w:val="24"/>
          <w:szCs w:val="24"/>
        </w:rPr>
      </w:pPr>
    </w:p>
    <w:p w14:paraId="788DED88" w14:textId="6401A74F" w:rsidR="00555AD9" w:rsidRPr="00C93BDD" w:rsidRDefault="00555AD9" w:rsidP="00555AD9">
      <w:pPr>
        <w:jc w:val="both"/>
        <w:rPr>
          <w:rFonts w:cstheme="minorHAnsi"/>
          <w:sz w:val="24"/>
          <w:szCs w:val="24"/>
        </w:rPr>
      </w:pPr>
      <w:r w:rsidRPr="00555AD9">
        <w:rPr>
          <w:rFonts w:cstheme="minorHAnsi"/>
          <w:b/>
          <w:bCs/>
          <w:sz w:val="24"/>
          <w:szCs w:val="24"/>
        </w:rPr>
        <w:t>About Association of Vapers India</w:t>
      </w:r>
      <w:r w:rsidRPr="00C93BDD">
        <w:rPr>
          <w:rFonts w:cstheme="minorHAnsi"/>
          <w:b/>
          <w:sz w:val="24"/>
          <w:szCs w:val="24"/>
        </w:rPr>
        <w:t xml:space="preserve">: </w:t>
      </w:r>
      <w:r>
        <w:rPr>
          <w:rFonts w:cstheme="minorHAnsi"/>
          <w:sz w:val="24"/>
          <w:szCs w:val="24"/>
        </w:rPr>
        <w:t>AVI</w:t>
      </w:r>
      <w:r w:rsidRPr="00C93BDD">
        <w:rPr>
          <w:rFonts w:cstheme="minorHAnsi"/>
          <w:sz w:val="24"/>
          <w:szCs w:val="24"/>
        </w:rPr>
        <w:t xml:space="preserve"> is a non-profit advocacy group that champions the use of vapor products and electronic cigarettes to help smokers quit. It provides information to smokers regarding quitting smoking and gives them resources and tools to begin and complete their quit journey. AVI currently have access to 100,000 vapers, and hopes to bring people from different walks of life together in the fight against tobacco. AVI along with the help of experts and researchers has also initiated dialogue with the Indian government to find a balanced way to regulate the e-cigarette market and products to ensure it is available to smokers looking to quit.</w:t>
      </w:r>
    </w:p>
    <w:p w14:paraId="6EA5693C" w14:textId="60F0E5B7" w:rsidR="00031A1F" w:rsidRPr="002D6047" w:rsidRDefault="00555AD9" w:rsidP="00555AD9">
      <w:pPr>
        <w:jc w:val="both"/>
        <w:rPr>
          <w:b/>
          <w:bCs/>
        </w:rPr>
      </w:pPr>
      <w:r w:rsidRPr="002D6047">
        <w:rPr>
          <w:rFonts w:cstheme="minorHAnsi"/>
          <w:b/>
          <w:bCs/>
          <w:sz w:val="24"/>
          <w:szCs w:val="24"/>
        </w:rPr>
        <w:t xml:space="preserve">Further information, please contact, Abhishek </w:t>
      </w:r>
      <w:proofErr w:type="spellStart"/>
      <w:r w:rsidRPr="002D6047">
        <w:rPr>
          <w:rFonts w:cstheme="minorHAnsi"/>
          <w:b/>
          <w:bCs/>
          <w:sz w:val="24"/>
          <w:szCs w:val="24"/>
        </w:rPr>
        <w:t>Katiyar</w:t>
      </w:r>
      <w:proofErr w:type="spellEnd"/>
      <w:r w:rsidRPr="002D6047">
        <w:rPr>
          <w:rFonts w:cstheme="minorHAnsi"/>
          <w:b/>
          <w:bCs/>
          <w:sz w:val="24"/>
          <w:szCs w:val="24"/>
        </w:rPr>
        <w:t xml:space="preserve"> – 09810358804</w:t>
      </w:r>
    </w:p>
    <w:sectPr w:rsidR="00031A1F" w:rsidRPr="002D6047" w:rsidSect="00555AD9">
      <w:headerReference w:type="default" r:id="rId6"/>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47DD0" w14:textId="77777777" w:rsidR="0042291B" w:rsidRDefault="0042291B" w:rsidP="00555AD9">
      <w:pPr>
        <w:spacing w:after="0" w:line="240" w:lineRule="auto"/>
      </w:pPr>
      <w:r>
        <w:separator/>
      </w:r>
    </w:p>
  </w:endnote>
  <w:endnote w:type="continuationSeparator" w:id="0">
    <w:p w14:paraId="1A8985C7" w14:textId="77777777" w:rsidR="0042291B" w:rsidRDefault="0042291B" w:rsidP="00555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F0DA4" w14:textId="77777777" w:rsidR="0042291B" w:rsidRDefault="0042291B" w:rsidP="00555AD9">
      <w:pPr>
        <w:spacing w:after="0" w:line="240" w:lineRule="auto"/>
      </w:pPr>
      <w:r>
        <w:separator/>
      </w:r>
    </w:p>
  </w:footnote>
  <w:footnote w:type="continuationSeparator" w:id="0">
    <w:p w14:paraId="6CFA4C4A" w14:textId="77777777" w:rsidR="0042291B" w:rsidRDefault="0042291B" w:rsidP="00555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C768A" w14:textId="7E699A36" w:rsidR="00555AD9" w:rsidRDefault="00555AD9" w:rsidP="00555AD9">
    <w:pPr>
      <w:pStyle w:val="Header"/>
      <w:ind w:hanging="2"/>
    </w:pPr>
    <w:r>
      <w:rPr>
        <w:noProof/>
      </w:rPr>
      <mc:AlternateContent>
        <mc:Choice Requires="wps">
          <w:drawing>
            <wp:anchor distT="0" distB="0" distL="114300" distR="114300" simplePos="0" relativeHeight="251659264" behindDoc="0" locked="0" layoutInCell="1" allowOverlap="1" wp14:anchorId="5ED71DE6" wp14:editId="3D3BE6FA">
              <wp:simplePos x="0" y="0"/>
              <wp:positionH relativeFrom="column">
                <wp:posOffset>1371157</wp:posOffset>
              </wp:positionH>
              <wp:positionV relativeFrom="paragraph">
                <wp:posOffset>-143179</wp:posOffset>
              </wp:positionV>
              <wp:extent cx="4143375" cy="792480"/>
              <wp:effectExtent l="0" t="0" r="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DA607" w14:textId="65395869" w:rsidR="00555AD9" w:rsidRPr="008E693A" w:rsidRDefault="00555AD9" w:rsidP="00555AD9">
                          <w:pPr>
                            <w:ind w:left="2" w:hanging="4"/>
                            <w:rPr>
                              <w:rFonts w:ascii="Trebuchet MS" w:hAnsi="Trebuchet MS"/>
                              <w:color w:val="C0C0C0"/>
                              <w:sz w:val="20"/>
                              <w:szCs w:val="16"/>
                            </w:rPr>
                          </w:pPr>
                          <w:r w:rsidRPr="008E693A">
                            <w:rPr>
                              <w:rFonts w:ascii="Trebuchet MS" w:hAnsi="Trebuchet MS" w:cs="Arial"/>
                              <w:b/>
                              <w:noProof/>
                              <w:color w:val="31849B"/>
                              <w:sz w:val="40"/>
                              <w:szCs w:val="16"/>
                            </w:rPr>
                            <w:t>AS</w:t>
                          </w:r>
                          <w:r w:rsidR="005C0660">
                            <w:rPr>
                              <w:rFonts w:ascii="Trebuchet MS" w:hAnsi="Trebuchet MS" w:cs="Arial"/>
                              <w:b/>
                              <w:noProof/>
                              <w:color w:val="31849B"/>
                              <w:sz w:val="40"/>
                              <w:szCs w:val="16"/>
                            </w:rPr>
                            <w:t>AS</w:t>
                          </w:r>
                          <w:r w:rsidRPr="008E693A">
                            <w:rPr>
                              <w:rFonts w:ascii="Trebuchet MS" w:hAnsi="Trebuchet MS" w:cs="Arial"/>
                              <w:b/>
                              <w:noProof/>
                              <w:color w:val="31849B"/>
                              <w:sz w:val="40"/>
                              <w:szCs w:val="16"/>
                            </w:rPr>
                            <w:t>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p w14:paraId="2DF7203A" w14:textId="77777777" w:rsidR="00555AD9" w:rsidRDefault="00555AD9" w:rsidP="00555AD9">
                          <w:pPr>
                            <w:ind w:hanging="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71DE6" id="_x0000_t202" coordsize="21600,21600" o:spt="202" path="m,l,21600r21600,l21600,xe">
              <v:stroke joinstyle="miter"/>
              <v:path gradientshapeok="t" o:connecttype="rect"/>
            </v:shapetype>
            <v:shape id="Text Box 1" o:spid="_x0000_s1026" type="#_x0000_t202" style="position:absolute;margin-left:107.95pt;margin-top:-11.25pt;width:326.25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" filled="f" stroked="f">
              <v:textbox>
                <w:txbxContent>
                  <w:p w14:paraId="0F9DA607" w14:textId="65395869" w:rsidR="00555AD9" w:rsidRPr="008E693A" w:rsidRDefault="00555AD9" w:rsidP="00555AD9">
                    <w:pPr>
                      <w:ind w:left="2" w:hanging="4"/>
                      <w:rPr>
                        <w:rFonts w:ascii="Trebuchet MS" w:hAnsi="Trebuchet MS"/>
                        <w:color w:val="C0C0C0"/>
                        <w:sz w:val="20"/>
                        <w:szCs w:val="16"/>
                      </w:rPr>
                    </w:pPr>
                    <w:r w:rsidRPr="008E693A">
                      <w:rPr>
                        <w:rFonts w:ascii="Trebuchet MS" w:hAnsi="Trebuchet MS" w:cs="Arial"/>
                        <w:b/>
                        <w:noProof/>
                        <w:color w:val="31849B"/>
                        <w:sz w:val="40"/>
                        <w:szCs w:val="16"/>
                      </w:rPr>
                      <w:t>AS</w:t>
                    </w:r>
                    <w:r w:rsidR="005C0660">
                      <w:rPr>
                        <w:rFonts w:ascii="Trebuchet MS" w:hAnsi="Trebuchet MS" w:cs="Arial"/>
                        <w:b/>
                        <w:noProof/>
                        <w:color w:val="31849B"/>
                        <w:sz w:val="40"/>
                        <w:szCs w:val="16"/>
                      </w:rPr>
                      <w:t>AS</w:t>
                    </w:r>
                    <w:r w:rsidRPr="008E693A">
                      <w:rPr>
                        <w:rFonts w:ascii="Trebuchet MS" w:hAnsi="Trebuchet MS" w:cs="Arial"/>
                        <w:b/>
                        <w:noProof/>
                        <w:color w:val="31849B"/>
                        <w:sz w:val="40"/>
                        <w:szCs w:val="16"/>
                      </w:rPr>
                      <w:t>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p w14:paraId="2DF7203A" w14:textId="77777777" w:rsidR="00555AD9" w:rsidRDefault="00555AD9" w:rsidP="00555AD9">
                    <w:pPr>
                      <w:ind w:hanging="2"/>
                    </w:pPr>
                  </w:p>
                </w:txbxContent>
              </v:textbox>
            </v:shape>
          </w:pict>
        </mc:Fallback>
      </mc:AlternateContent>
    </w:r>
    <w:r>
      <w:rPr>
        <w:noProof/>
      </w:rPr>
      <w:drawing>
        <wp:anchor distT="0" distB="0" distL="114300" distR="114300" simplePos="0" relativeHeight="251660288" behindDoc="1" locked="0" layoutInCell="1" allowOverlap="1" wp14:anchorId="2A838AF9" wp14:editId="32C0DC0A">
          <wp:simplePos x="0" y="0"/>
          <wp:positionH relativeFrom="margin">
            <wp:align>left</wp:align>
          </wp:positionH>
          <wp:positionV relativeFrom="paragraph">
            <wp:posOffset>-235062</wp:posOffset>
          </wp:positionV>
          <wp:extent cx="1734820" cy="861060"/>
          <wp:effectExtent l="0" t="0" r="0" b="0"/>
          <wp:wrapTight wrapText="bothSides">
            <wp:wrapPolygon edited="0">
              <wp:start x="0" y="0"/>
              <wp:lineTo x="0" y="21027"/>
              <wp:lineTo x="21347" y="21027"/>
              <wp:lineTo x="21347" y="0"/>
              <wp:lineTo x="0" y="0"/>
            </wp:wrapPolygon>
          </wp:wrapTight>
          <wp:docPr id="16" name="Picture 16"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8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64B"/>
    <w:rsid w:val="00031A1F"/>
    <w:rsid w:val="002D6047"/>
    <w:rsid w:val="0042291B"/>
    <w:rsid w:val="00555AD9"/>
    <w:rsid w:val="005C0660"/>
    <w:rsid w:val="00C2064B"/>
    <w:rsid w:val="00EC32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48642"/>
  <w15:chartTrackingRefBased/>
  <w15:docId w15:val="{731C4832-51CF-4519-B70B-58C3B8E6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A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AD9"/>
  </w:style>
  <w:style w:type="paragraph" w:styleId="Footer">
    <w:name w:val="footer"/>
    <w:basedOn w:val="Normal"/>
    <w:link w:val="FooterChar"/>
    <w:uiPriority w:val="99"/>
    <w:unhideWhenUsed/>
    <w:rsid w:val="00555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Verma</dc:creator>
  <cp:keywords/>
  <dc:description/>
  <cp:lastModifiedBy>Yash Verma</cp:lastModifiedBy>
  <cp:revision>4</cp:revision>
  <dcterms:created xsi:type="dcterms:W3CDTF">2019-12-28T07:58:00Z</dcterms:created>
  <dcterms:modified xsi:type="dcterms:W3CDTF">2019-12-28T08:14:00Z</dcterms:modified>
</cp:coreProperties>
</file>