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9F9" w:rsidRPr="003F7A65" w:rsidRDefault="006C39F9" w:rsidP="006C39F9">
      <w:pPr>
        <w:pStyle w:val="NormalWeb"/>
        <w:spacing w:before="0" w:beforeAutospacing="0" w:after="200" w:afterAutospacing="0"/>
        <w:jc w:val="center"/>
        <w:rPr>
          <w:rFonts w:ascii="Verdana" w:hAnsi="Verdana"/>
          <w:b/>
          <w:bCs/>
          <w:sz w:val="22"/>
          <w:szCs w:val="22"/>
          <w:bdr w:val="none" w:sz="0" w:space="0" w:color="auto" w:frame="1"/>
          <w:shd w:val="clear" w:color="auto" w:fill="FFFFFF"/>
        </w:rPr>
      </w:pPr>
    </w:p>
    <w:p w:rsidR="006C39F9" w:rsidRPr="003F7A65" w:rsidRDefault="006C39F9" w:rsidP="006C39F9">
      <w:pPr>
        <w:pStyle w:val="NormalWeb"/>
        <w:spacing w:before="0" w:beforeAutospacing="0" w:after="200" w:afterAutospacing="0"/>
        <w:jc w:val="center"/>
        <w:rPr>
          <w:rFonts w:ascii="Verdana" w:hAnsi="Verdana"/>
          <w:bCs/>
          <w:sz w:val="22"/>
          <w:szCs w:val="22"/>
          <w:bdr w:val="none" w:sz="0" w:space="0" w:color="auto" w:frame="1"/>
          <w:shd w:val="clear" w:color="auto" w:fill="FFFFFF"/>
        </w:rPr>
      </w:pPr>
      <w:r w:rsidRPr="003F7A65">
        <w:rPr>
          <w:rFonts w:ascii="Verdana" w:hAnsi="Verdana"/>
          <w:bCs/>
          <w:sz w:val="22"/>
          <w:szCs w:val="22"/>
          <w:bdr w:val="none" w:sz="0" w:space="0" w:color="auto" w:frame="1"/>
          <w:shd w:val="clear" w:color="auto" w:fill="FFFFFF"/>
        </w:rPr>
        <w:t>(Press Release)</w:t>
      </w:r>
    </w:p>
    <w:p w:rsidR="006C39F9" w:rsidRPr="003F7A65" w:rsidRDefault="006C39F9" w:rsidP="006C39F9">
      <w:pPr>
        <w:pStyle w:val="NormalWeb"/>
        <w:spacing w:before="0" w:beforeAutospacing="0" w:after="200" w:afterAutospacing="0"/>
        <w:jc w:val="center"/>
        <w:rPr>
          <w:rFonts w:ascii="Verdana" w:hAnsi="Verdana"/>
          <w:b/>
          <w:bCs/>
          <w:sz w:val="28"/>
          <w:szCs w:val="22"/>
          <w:bdr w:val="none" w:sz="0" w:space="0" w:color="auto" w:frame="1"/>
          <w:shd w:val="clear" w:color="auto" w:fill="FFFFFF"/>
        </w:rPr>
      </w:pPr>
      <w:r w:rsidRPr="003F7A65">
        <w:rPr>
          <w:rFonts w:ascii="Verdana" w:hAnsi="Verdana"/>
          <w:b/>
          <w:bCs/>
          <w:sz w:val="28"/>
          <w:szCs w:val="22"/>
          <w:bdr w:val="none" w:sz="0" w:space="0" w:color="auto" w:frame="1"/>
          <w:shd w:val="clear" w:color="auto" w:fill="FFFFFF"/>
        </w:rPr>
        <w:t>Banning e-cigarettes could harm public health: CHRA</w:t>
      </w:r>
    </w:p>
    <w:p w:rsidR="006C39F9" w:rsidRPr="003F7A65" w:rsidRDefault="006C39F9" w:rsidP="006C39F9">
      <w:pPr>
        <w:pStyle w:val="NormalWeb"/>
        <w:shd w:val="clear" w:color="auto" w:fill="FFFFFF"/>
        <w:spacing w:before="0" w:beforeAutospacing="0" w:after="200" w:afterAutospacing="0"/>
        <w:jc w:val="both"/>
        <w:rPr>
          <w:rFonts w:ascii="Verdana" w:hAnsi="Verdana"/>
          <w:sz w:val="22"/>
          <w:szCs w:val="22"/>
          <w:bdr w:val="none" w:sz="0" w:space="0" w:color="auto" w:frame="1"/>
        </w:rPr>
      </w:pPr>
    </w:p>
    <w:p w:rsidR="006C39F9" w:rsidRPr="003F7A65" w:rsidRDefault="006C39F9" w:rsidP="006C39F9">
      <w:pPr>
        <w:pStyle w:val="NormalWeb"/>
        <w:shd w:val="clear" w:color="auto" w:fill="FFFFFF"/>
        <w:spacing w:before="0" w:beforeAutospacing="0" w:after="200" w:afterAutospacing="0"/>
        <w:jc w:val="both"/>
        <w:rPr>
          <w:rFonts w:ascii="Verdana" w:hAnsi="Verdana"/>
          <w:sz w:val="22"/>
          <w:szCs w:val="22"/>
          <w:bdr w:val="none" w:sz="0" w:space="0" w:color="auto" w:frame="1"/>
        </w:rPr>
      </w:pPr>
      <w:r w:rsidRPr="003F7A65">
        <w:rPr>
          <w:rFonts w:ascii="Verdana" w:hAnsi="Verdana"/>
          <w:sz w:val="22"/>
          <w:szCs w:val="22"/>
          <w:bdr w:val="none" w:sz="0" w:space="0" w:color="auto" w:frame="1"/>
        </w:rPr>
        <w:t>New Delhi, 10</w:t>
      </w:r>
      <w:r w:rsidRPr="003F7A65">
        <w:rPr>
          <w:rFonts w:ascii="Verdana" w:hAnsi="Verdana"/>
          <w:sz w:val="22"/>
          <w:szCs w:val="22"/>
          <w:bdr w:val="none" w:sz="0" w:space="0" w:color="auto" w:frame="1"/>
          <w:vertAlign w:val="superscript"/>
        </w:rPr>
        <w:t>th</w:t>
      </w:r>
      <w:r w:rsidRPr="003F7A65">
        <w:rPr>
          <w:rFonts w:ascii="Verdana" w:hAnsi="Verdana"/>
          <w:sz w:val="22"/>
          <w:szCs w:val="22"/>
          <w:bdr w:val="none" w:sz="0" w:space="0" w:color="auto" w:frame="1"/>
        </w:rPr>
        <w:t xml:space="preserve"> August 2018: </w:t>
      </w:r>
    </w:p>
    <w:p w:rsidR="006C39F9" w:rsidRPr="003F7A65" w:rsidRDefault="006C39F9" w:rsidP="006C39F9">
      <w:pPr>
        <w:pStyle w:val="NormalWeb"/>
        <w:shd w:val="clear" w:color="auto" w:fill="FFFFFF"/>
        <w:spacing w:before="0" w:beforeAutospacing="0" w:after="200" w:afterAutospacing="0"/>
        <w:jc w:val="both"/>
        <w:rPr>
          <w:rFonts w:ascii="Verdana" w:hAnsi="Verdana"/>
          <w:sz w:val="22"/>
          <w:szCs w:val="22"/>
        </w:rPr>
      </w:pPr>
      <w:r w:rsidRPr="003F7A65">
        <w:rPr>
          <w:rFonts w:ascii="Verdana" w:hAnsi="Verdana"/>
          <w:sz w:val="22"/>
          <w:szCs w:val="22"/>
          <w:bdr w:val="none" w:sz="0" w:space="0" w:color="auto" w:frame="1"/>
        </w:rPr>
        <w:t>Council for Harm Reduced Alternatives (CHRA), a national tobacco harm reduction organisation that works towards reducing the tobacco health burden through safer alternatives, and Association of Vapers India (AVI), an advocacy group that represents e-cigarette users across the country, have warned central and states governments against the consequences of banning e-cigarettes, saying it would deprive millions of smokers of safer choices and cause damage to public health.</w:t>
      </w:r>
    </w:p>
    <w:p w:rsidR="006C39F9" w:rsidRPr="003F7A65" w:rsidRDefault="006C39F9" w:rsidP="006C39F9">
      <w:pPr>
        <w:pStyle w:val="NormalWeb"/>
        <w:spacing w:before="0" w:beforeAutospacing="0" w:after="200" w:afterAutospacing="0"/>
        <w:jc w:val="both"/>
        <w:rPr>
          <w:rFonts w:ascii="Verdana" w:hAnsi="Verdana"/>
          <w:sz w:val="22"/>
          <w:szCs w:val="22"/>
          <w:shd w:val="clear" w:color="auto" w:fill="FFFFFF"/>
        </w:rPr>
      </w:pPr>
      <w:r w:rsidRPr="003F7A65">
        <w:rPr>
          <w:rFonts w:ascii="Verdana" w:hAnsi="Verdana"/>
          <w:sz w:val="22"/>
          <w:szCs w:val="22"/>
          <w:shd w:val="clear" w:color="auto" w:fill="FFFFFF"/>
        </w:rPr>
        <w:t>CHRA said it is unfortunate the government is mulling banning e-cigarettes, which are 95% less harmful compared to tobacco cigarettes, even as it promotes harm reduction programmes in interventions on addiction and communicable diseases.</w:t>
      </w:r>
    </w:p>
    <w:p w:rsidR="006C39F9" w:rsidRPr="003F7A65" w:rsidRDefault="006C39F9" w:rsidP="006C39F9">
      <w:pPr>
        <w:pStyle w:val="NormalWeb"/>
        <w:shd w:val="clear" w:color="auto" w:fill="FFFFFF"/>
        <w:spacing w:before="0" w:beforeAutospacing="0" w:after="200" w:afterAutospacing="0"/>
        <w:jc w:val="both"/>
        <w:rPr>
          <w:rFonts w:ascii="Verdana" w:hAnsi="Verdana"/>
          <w:sz w:val="22"/>
          <w:szCs w:val="22"/>
        </w:rPr>
      </w:pPr>
      <w:r w:rsidRPr="003F7A65">
        <w:rPr>
          <w:rFonts w:ascii="Verdana" w:hAnsi="Verdana"/>
          <w:sz w:val="22"/>
          <w:szCs w:val="22"/>
        </w:rPr>
        <w:t>Toxic chemicals and tar produced from the burning of cigarettes are the main culprits for tobacco-related deaths across the world, not the nicotine. E-cigarettes have nicotine but not the tar as there is no combustion, pointed out the vapers’ body. Banning e-cigarettes would deny the country’s 120 million smokers a lower-risk means of nicotine intake and cessation, stated AVI.</w:t>
      </w:r>
    </w:p>
    <w:p w:rsidR="006C39F9" w:rsidRPr="003F7A65" w:rsidRDefault="006C39F9" w:rsidP="006C39F9">
      <w:pPr>
        <w:pStyle w:val="NormalWeb"/>
        <w:shd w:val="clear" w:color="auto" w:fill="FFFFFF"/>
        <w:spacing w:before="0" w:beforeAutospacing="0" w:after="0" w:afterAutospacing="0"/>
        <w:jc w:val="both"/>
        <w:rPr>
          <w:rFonts w:ascii="Verdana" w:hAnsi="Verdana"/>
          <w:sz w:val="22"/>
          <w:szCs w:val="22"/>
        </w:rPr>
      </w:pPr>
      <w:r w:rsidRPr="003F7A65">
        <w:rPr>
          <w:rFonts w:ascii="Verdana" w:hAnsi="Verdana"/>
          <w:sz w:val="22"/>
          <w:szCs w:val="22"/>
        </w:rPr>
        <w:t>“Harm reduction is a concept we apply in our everyday lives by opting for safer products, be it refined oil or less-polluting cars. In tobacco use too, the lives of users can be positively impacted with harm-reduced alternatives. The government has so far relied on an emotional appeal to persuade tobacco users to kick the habit, but never offered an alternative beyond gums and patches, which have a very low success rate. An attempt to ban e-cigarettes is regressive given that the government’s stated policy is to provide wider choices to consumers for all products and services, and not restrict them,</w:t>
      </w:r>
      <w:r w:rsidRPr="003F7A65">
        <w:rPr>
          <w:rFonts w:ascii="Verdana" w:hAnsi="Verdana"/>
          <w:b/>
          <w:bCs/>
          <w:sz w:val="22"/>
          <w:szCs w:val="22"/>
        </w:rPr>
        <w:t> said Samrat Chowdhery, Director, CHRA</w:t>
      </w:r>
      <w:r w:rsidRPr="003F7A65">
        <w:rPr>
          <w:rFonts w:ascii="Verdana" w:hAnsi="Verdana"/>
          <w:sz w:val="22"/>
          <w:szCs w:val="22"/>
        </w:rPr>
        <w:t>.</w:t>
      </w:r>
    </w:p>
    <w:p w:rsidR="006C39F9" w:rsidRPr="003F7A65" w:rsidRDefault="006C39F9" w:rsidP="006C39F9">
      <w:pPr>
        <w:pStyle w:val="NormalWeb"/>
        <w:shd w:val="clear" w:color="auto" w:fill="FFFFFF"/>
        <w:spacing w:before="0" w:beforeAutospacing="0" w:after="0" w:afterAutospacing="0"/>
        <w:jc w:val="both"/>
        <w:rPr>
          <w:rFonts w:ascii="Verdana" w:hAnsi="Verdana"/>
          <w:sz w:val="22"/>
          <w:szCs w:val="22"/>
        </w:rPr>
      </w:pPr>
      <w:r w:rsidRPr="003F7A65">
        <w:rPr>
          <w:rFonts w:ascii="Verdana" w:hAnsi="Verdana"/>
          <w:sz w:val="22"/>
          <w:szCs w:val="22"/>
          <w:bdr w:val="none" w:sz="0" w:space="0" w:color="auto" w:frame="1"/>
        </w:rPr>
        <w:t> </w:t>
      </w:r>
    </w:p>
    <w:p w:rsidR="006C39F9" w:rsidRPr="003F7A65" w:rsidRDefault="006C39F9" w:rsidP="006C39F9">
      <w:pPr>
        <w:pStyle w:val="NormalWeb"/>
        <w:shd w:val="clear" w:color="auto" w:fill="FFFFFF"/>
        <w:spacing w:before="0" w:beforeAutospacing="0" w:after="200" w:afterAutospacing="0"/>
        <w:jc w:val="both"/>
        <w:rPr>
          <w:rFonts w:ascii="Verdana" w:hAnsi="Verdana"/>
          <w:sz w:val="22"/>
          <w:szCs w:val="22"/>
        </w:rPr>
      </w:pPr>
      <w:r w:rsidRPr="003F7A65">
        <w:rPr>
          <w:rFonts w:ascii="Verdana" w:hAnsi="Verdana"/>
          <w:b/>
          <w:bCs/>
          <w:sz w:val="22"/>
          <w:szCs w:val="22"/>
          <w:bdr w:val="none" w:sz="0" w:space="0" w:color="auto" w:frame="1"/>
        </w:rPr>
        <w:t>Pratik Gupta, Director, AVI, said:</w:t>
      </w:r>
      <w:r w:rsidRPr="003F7A65">
        <w:rPr>
          <w:rFonts w:ascii="Verdana" w:hAnsi="Verdana"/>
          <w:sz w:val="22"/>
          <w:szCs w:val="22"/>
          <w:bdr w:val="none" w:sz="0" w:space="0" w:color="auto" w:frame="1"/>
        </w:rPr>
        <w:t> “The idea of banning e-cigarettes is premature given that no studies have been conducted by our health bodies on the health impact of vaping. Meanwhile, multiple peer-reviewed scientific studies in countries such as the UK and elsewhere have convinced health experts and governments to encourage smokers to switch to vaping. The hurry to ban e-cigarettes is therefore not understandable.”</w:t>
      </w:r>
    </w:p>
    <w:p w:rsidR="006C39F9" w:rsidRDefault="006C39F9" w:rsidP="003F7A65">
      <w:pPr>
        <w:pStyle w:val="NormalWeb"/>
        <w:shd w:val="clear" w:color="auto" w:fill="FFFFFF"/>
        <w:spacing w:before="0" w:beforeAutospacing="0" w:after="0" w:afterAutospacing="0"/>
        <w:jc w:val="both"/>
        <w:rPr>
          <w:rFonts w:ascii="Verdana" w:hAnsi="Verdana"/>
          <w:sz w:val="22"/>
          <w:szCs w:val="22"/>
          <w:shd w:val="clear" w:color="auto" w:fill="FFFFFF"/>
        </w:rPr>
      </w:pPr>
      <w:r w:rsidRPr="003F7A65">
        <w:rPr>
          <w:rFonts w:ascii="Verdana" w:hAnsi="Verdana"/>
          <w:sz w:val="22"/>
          <w:szCs w:val="22"/>
        </w:rPr>
        <w:t>E-cigarettes are not only less harmful compared to tobacco cigarettes but also help smokers wean off the nicotine dependence. Besides, vaping poses far lower risk to bystanders than passive smoking.</w:t>
      </w:r>
      <w:r w:rsidR="003F7A65">
        <w:rPr>
          <w:rFonts w:ascii="Verdana" w:hAnsi="Verdana"/>
          <w:sz w:val="22"/>
          <w:szCs w:val="22"/>
        </w:rPr>
        <w:t xml:space="preserve"> </w:t>
      </w:r>
      <w:r w:rsidRPr="003F7A65">
        <w:rPr>
          <w:rFonts w:ascii="Verdana" w:hAnsi="Verdana"/>
          <w:sz w:val="22"/>
          <w:szCs w:val="22"/>
          <w:bdr w:val="none" w:sz="0" w:space="0" w:color="auto" w:frame="1"/>
          <w:shd w:val="clear" w:color="auto" w:fill="FFFFFF"/>
        </w:rPr>
        <w:t>Regulatory permission for the use of e-cigarettes in developed countries like the US, EU and the UK has yielded positive results, with smoking rates falling in these countries in recent years.</w:t>
      </w:r>
      <w:r w:rsidRPr="003F7A65">
        <w:rPr>
          <w:rFonts w:ascii="Verdana" w:hAnsi="Verdana"/>
          <w:sz w:val="22"/>
          <w:szCs w:val="22"/>
          <w:shd w:val="clear" w:color="auto" w:fill="FFFFFF"/>
        </w:rPr>
        <w:t> </w:t>
      </w:r>
    </w:p>
    <w:p w:rsid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3F7A65" w:rsidRPr="003F7A65" w:rsidRDefault="003F7A65" w:rsidP="003F7A65">
      <w:pPr>
        <w:pStyle w:val="NormalWeb"/>
        <w:shd w:val="clear" w:color="auto" w:fill="FFFFFF"/>
        <w:spacing w:before="0" w:beforeAutospacing="0" w:after="0" w:afterAutospacing="0"/>
        <w:jc w:val="both"/>
        <w:rPr>
          <w:rFonts w:ascii="Verdana" w:hAnsi="Verdana"/>
          <w:sz w:val="22"/>
          <w:szCs w:val="22"/>
          <w:shd w:val="clear" w:color="auto" w:fill="FFFFFF"/>
        </w:rPr>
      </w:pPr>
    </w:p>
    <w:p w:rsidR="006C39F9" w:rsidRPr="003F7A65" w:rsidRDefault="006C39F9" w:rsidP="003F7A65">
      <w:pPr>
        <w:pStyle w:val="NormalWeb"/>
        <w:shd w:val="clear" w:color="auto" w:fill="FFFFFF"/>
        <w:spacing w:before="0" w:beforeAutospacing="0" w:after="200" w:afterAutospacing="0"/>
        <w:jc w:val="both"/>
        <w:rPr>
          <w:rFonts w:ascii="Verdana" w:hAnsi="Verdana"/>
          <w:sz w:val="22"/>
          <w:szCs w:val="22"/>
          <w:bdr w:val="none" w:sz="0" w:space="0" w:color="auto" w:frame="1"/>
        </w:rPr>
      </w:pPr>
      <w:r w:rsidRPr="003F7A65">
        <w:rPr>
          <w:rFonts w:ascii="Verdana" w:hAnsi="Verdana"/>
          <w:sz w:val="22"/>
          <w:szCs w:val="22"/>
          <w:bdr w:val="none" w:sz="0" w:space="0" w:color="auto" w:frame="1"/>
        </w:rPr>
        <w:t>In contrast, smoking prevalence in India remains stubbornly high and more needs to be done beyond banking on the willpower of smokers to quit, as failure rates are as high as 95%. Further, increasing taxes beyond a point is counter-productive as it forces users to switch to cheaper, more harmful variants.</w:t>
      </w:r>
    </w:p>
    <w:p w:rsidR="00A9372E" w:rsidRPr="00A9372E" w:rsidRDefault="00A9372E" w:rsidP="00A9372E">
      <w:pPr>
        <w:pStyle w:val="NormalWeb"/>
        <w:shd w:val="clear" w:color="auto" w:fill="FFFFFF"/>
        <w:spacing w:before="0" w:beforeAutospacing="0" w:after="200" w:afterAutospacing="0"/>
        <w:jc w:val="both"/>
        <w:rPr>
          <w:color w:val="222222"/>
          <w:sz w:val="22"/>
        </w:rPr>
      </w:pPr>
      <w:r w:rsidRPr="00A9372E">
        <w:rPr>
          <w:rFonts w:ascii="Verdana" w:hAnsi="Verdana"/>
          <w:color w:val="222222"/>
          <w:sz w:val="22"/>
          <w:bdr w:val="none" w:sz="0" w:space="0" w:color="auto" w:frame="1"/>
        </w:rPr>
        <w:t>“We request the government and health authorities to seriously consider the role of tobacco harm reduction in combating the tobacco epidemic which is killing a million people in our country every year,” Chowdhery said, adding that lower-risk alternatives are also available for smokeless tobacco in the form of Swedish snus, which like e-cigarettes, has been found to reduce harm by over 95%. “This would require a shift from the current moralistic approach of ‘quit or die’ to a more pragmatic one,” he added.</w:t>
      </w:r>
    </w:p>
    <w:p w:rsidR="00A9372E" w:rsidRPr="00A9372E" w:rsidRDefault="00A9372E" w:rsidP="00A9372E">
      <w:pPr>
        <w:pStyle w:val="NormalWeb"/>
        <w:shd w:val="clear" w:color="auto" w:fill="FFFFFF"/>
        <w:spacing w:before="0" w:beforeAutospacing="0" w:after="0" w:afterAutospacing="0"/>
        <w:jc w:val="both"/>
        <w:rPr>
          <w:color w:val="222222"/>
          <w:sz w:val="22"/>
        </w:rPr>
      </w:pPr>
      <w:r w:rsidRPr="00A9372E">
        <w:rPr>
          <w:rFonts w:ascii="Verdana" w:hAnsi="Verdana"/>
          <w:color w:val="222222"/>
          <w:sz w:val="22"/>
          <w:bdr w:val="none" w:sz="0" w:space="0" w:color="auto" w:frame="1"/>
        </w:rPr>
        <w:t>Gupta countered the allegations of vaping leading to teen use by saying, “Most of the vapers in India, as it is worldwide, are ex-smokers. We strongly oppose use by underage and non-smokers and would welcome all steps in this direction.”</w:t>
      </w:r>
    </w:p>
    <w:p w:rsidR="00A9372E" w:rsidRPr="00A9372E" w:rsidRDefault="00A9372E" w:rsidP="00A9372E">
      <w:pPr>
        <w:pStyle w:val="NormalWeb"/>
        <w:shd w:val="clear" w:color="auto" w:fill="FFFFFF"/>
        <w:spacing w:before="0" w:beforeAutospacing="0" w:after="0" w:afterAutospacing="0"/>
        <w:jc w:val="both"/>
        <w:rPr>
          <w:color w:val="222222"/>
          <w:sz w:val="22"/>
        </w:rPr>
      </w:pPr>
      <w:r w:rsidRPr="00A9372E">
        <w:rPr>
          <w:rFonts w:ascii="Arial" w:hAnsi="Arial" w:cs="Arial"/>
          <w:color w:val="222222"/>
          <w:sz w:val="22"/>
        </w:rPr>
        <w:t> </w:t>
      </w:r>
    </w:p>
    <w:p w:rsidR="00A9372E" w:rsidRPr="00A9372E" w:rsidRDefault="00A9372E" w:rsidP="00A9372E">
      <w:pPr>
        <w:pStyle w:val="NormalWeb"/>
        <w:shd w:val="clear" w:color="auto" w:fill="FFFFFF"/>
        <w:spacing w:before="0" w:beforeAutospacing="0" w:after="200" w:afterAutospacing="0"/>
        <w:jc w:val="both"/>
        <w:rPr>
          <w:color w:val="222222"/>
          <w:sz w:val="22"/>
        </w:rPr>
      </w:pPr>
      <w:r w:rsidRPr="00A9372E">
        <w:rPr>
          <w:rFonts w:ascii="Verdana" w:hAnsi="Verdana"/>
          <w:color w:val="222222"/>
          <w:sz w:val="22"/>
          <w:bdr w:val="none" w:sz="0" w:space="0" w:color="auto" w:frame="1"/>
        </w:rPr>
        <w:t>The government can regulate the sale of e-cigarettes under the Cigarettes and Other Tobacco Product Act to prevent teens from using them, the AVI director added.</w:t>
      </w:r>
    </w:p>
    <w:p w:rsidR="00A9372E" w:rsidRDefault="00A9372E" w:rsidP="00022E93">
      <w:pPr>
        <w:shd w:val="clear" w:color="auto" w:fill="FFFFFF"/>
        <w:spacing w:after="0" w:line="240" w:lineRule="auto"/>
        <w:jc w:val="both"/>
        <w:rPr>
          <w:rFonts w:ascii="Verdana" w:eastAsia="Times New Roman" w:hAnsi="Verdana" w:cstheme="minorHAnsi"/>
          <w:b/>
        </w:rPr>
      </w:pPr>
    </w:p>
    <w:p w:rsidR="00022E93" w:rsidRPr="003F7A65" w:rsidRDefault="00022E93" w:rsidP="00022E93">
      <w:pPr>
        <w:shd w:val="clear" w:color="auto" w:fill="FFFFFF"/>
        <w:spacing w:after="0" w:line="240" w:lineRule="auto"/>
        <w:jc w:val="both"/>
        <w:rPr>
          <w:rFonts w:ascii="Verdana" w:eastAsia="Times New Roman" w:hAnsi="Verdana" w:cstheme="minorHAnsi"/>
          <w:b/>
        </w:rPr>
      </w:pPr>
      <w:r w:rsidRPr="003F7A65">
        <w:rPr>
          <w:rFonts w:ascii="Verdana" w:eastAsia="Times New Roman" w:hAnsi="Verdana" w:cstheme="minorHAnsi"/>
          <w:b/>
        </w:rPr>
        <w:t>About CHRA</w:t>
      </w:r>
    </w:p>
    <w:p w:rsidR="003F7A65" w:rsidRPr="003F7A65" w:rsidRDefault="003F7A65" w:rsidP="00022E93">
      <w:pPr>
        <w:shd w:val="clear" w:color="auto" w:fill="FFFFFF"/>
        <w:spacing w:after="0" w:line="240" w:lineRule="auto"/>
        <w:jc w:val="both"/>
        <w:rPr>
          <w:rFonts w:ascii="Verdana" w:eastAsia="Times New Roman" w:hAnsi="Verdana" w:cstheme="minorHAnsi"/>
          <w:b/>
        </w:rPr>
      </w:pPr>
    </w:p>
    <w:p w:rsidR="003F7A65" w:rsidRPr="003F7A65" w:rsidRDefault="003F7A65" w:rsidP="00022E93">
      <w:pPr>
        <w:shd w:val="clear" w:color="auto" w:fill="FFFFFF"/>
        <w:spacing w:after="0" w:line="240" w:lineRule="auto"/>
        <w:jc w:val="both"/>
        <w:rPr>
          <w:rFonts w:ascii="Verdana" w:eastAsia="Times New Roman" w:hAnsi="Verdana" w:cstheme="minorHAnsi"/>
          <w:b/>
        </w:rPr>
      </w:pPr>
      <w:r w:rsidRPr="003F7A65">
        <w:rPr>
          <w:rFonts w:ascii="Verdana" w:hAnsi="Verdana"/>
          <w:bdr w:val="none" w:sz="0" w:space="0" w:color="auto" w:frame="1"/>
        </w:rPr>
        <w:t xml:space="preserve">Council for Harm Reduced Alternatives (CHRA), a national tobacco harm reduction organisation that works towards reducing the tobacco health burden through safer alternatives. </w:t>
      </w:r>
    </w:p>
    <w:p w:rsidR="00022E93" w:rsidRPr="003F7A65" w:rsidRDefault="00022E93" w:rsidP="00022E93">
      <w:pPr>
        <w:shd w:val="clear" w:color="auto" w:fill="FFFFFF"/>
        <w:spacing w:after="0" w:line="240" w:lineRule="auto"/>
        <w:jc w:val="both"/>
        <w:rPr>
          <w:rFonts w:ascii="Verdana" w:eastAsia="Times New Roman" w:hAnsi="Verdana" w:cstheme="minorHAnsi"/>
        </w:rPr>
      </w:pPr>
    </w:p>
    <w:p w:rsidR="003F7A65" w:rsidRPr="003F7A65" w:rsidRDefault="003F7A65" w:rsidP="003F7A65">
      <w:pPr>
        <w:shd w:val="clear" w:color="auto" w:fill="FFFFFF"/>
        <w:spacing w:after="0" w:line="240" w:lineRule="auto"/>
        <w:jc w:val="both"/>
        <w:rPr>
          <w:rFonts w:ascii="Verdana" w:eastAsia="Times New Roman" w:hAnsi="Verdana" w:cstheme="minorHAnsi"/>
          <w:b/>
        </w:rPr>
      </w:pPr>
      <w:r w:rsidRPr="003F7A65">
        <w:rPr>
          <w:rFonts w:ascii="Verdana" w:eastAsia="Times New Roman" w:hAnsi="Verdana" w:cstheme="minorHAnsi"/>
          <w:b/>
        </w:rPr>
        <w:t xml:space="preserve">About </w:t>
      </w:r>
      <w:r>
        <w:rPr>
          <w:rFonts w:ascii="Verdana" w:eastAsia="Times New Roman" w:hAnsi="Verdana" w:cstheme="minorHAnsi"/>
          <w:b/>
        </w:rPr>
        <w:t>AVI</w:t>
      </w:r>
    </w:p>
    <w:p w:rsidR="003F7A65" w:rsidRPr="003F7A65" w:rsidRDefault="003F7A65" w:rsidP="003F7A65">
      <w:pPr>
        <w:shd w:val="clear" w:color="auto" w:fill="FFFFFF"/>
        <w:spacing w:after="0" w:line="240" w:lineRule="auto"/>
        <w:jc w:val="both"/>
        <w:rPr>
          <w:rFonts w:ascii="Verdana" w:eastAsia="Times New Roman" w:hAnsi="Verdana" w:cstheme="minorHAnsi"/>
          <w:b/>
        </w:rPr>
      </w:pPr>
    </w:p>
    <w:p w:rsidR="00022E93" w:rsidRPr="003F7A65" w:rsidRDefault="003F7A65" w:rsidP="00022E93">
      <w:pPr>
        <w:pStyle w:val="NoSpacing"/>
        <w:jc w:val="both"/>
        <w:rPr>
          <w:rFonts w:ascii="Verdana" w:hAnsi="Verdana"/>
        </w:rPr>
      </w:pPr>
      <w:r w:rsidRPr="003F7A65">
        <w:rPr>
          <w:rFonts w:ascii="Verdana" w:hAnsi="Verdana"/>
        </w:rPr>
        <w:t>Association of Vapers India</w:t>
      </w:r>
      <w:r w:rsidR="00022E93" w:rsidRPr="003F7A65">
        <w:rPr>
          <w:rFonts w:ascii="Verdana" w:hAnsi="Verdana"/>
        </w:rPr>
        <w:t xml:space="preserve"> is a non-profit advocacy group that champions the use of vapor products and electronic cigarettes to help smokers quit. AVI’s vision for the community is to provide a hub where visitors can access information regarding quitting smoking, as well as provide resources and tools to help them begin and complete their quit journey. We currently have access to 100,000 vapers, and hope to bring people from different walks of life together in the fight against tobacco. AVI and its community of vapers/e-cigarette users is working to simplify the smoker’s journey back to health and provide them with the support and guidance they need to live life on their terms without the tyranny of being addicted to tobacco.</w:t>
      </w:r>
    </w:p>
    <w:p w:rsidR="00022E93" w:rsidRPr="003F7A65" w:rsidRDefault="00022E93" w:rsidP="00022E93">
      <w:pPr>
        <w:pStyle w:val="NoSpacing"/>
        <w:jc w:val="both"/>
        <w:rPr>
          <w:rFonts w:ascii="Verdana" w:hAnsi="Verdana"/>
        </w:rPr>
      </w:pPr>
    </w:p>
    <w:p w:rsidR="00022E93" w:rsidRPr="003F7A65" w:rsidRDefault="00022E93" w:rsidP="00022E93">
      <w:pPr>
        <w:spacing w:after="0" w:line="240" w:lineRule="auto"/>
        <w:jc w:val="both"/>
        <w:rPr>
          <w:rFonts w:ascii="Verdana" w:hAnsi="Verdana"/>
        </w:rPr>
      </w:pPr>
      <w:r w:rsidRPr="003F7A65">
        <w:rPr>
          <w:rFonts w:ascii="Verdana" w:hAnsi="Verdana"/>
        </w:rPr>
        <w:t>AVI along with the help of experts and researchers in this field has also initiated dialogue with the Indian government to find a balanced way to regulate the e-cigarette market</w:t>
      </w:r>
      <w:r w:rsidR="003F7A65" w:rsidRPr="003F7A65">
        <w:rPr>
          <w:rFonts w:ascii="Verdana" w:hAnsi="Verdana"/>
        </w:rPr>
        <w:t xml:space="preserve"> </w:t>
      </w:r>
      <w:r w:rsidRPr="003F7A65">
        <w:rPr>
          <w:rFonts w:ascii="Verdana" w:hAnsi="Verdana"/>
        </w:rPr>
        <w:t>and products to ensure it is available to smokers looking to quit.</w:t>
      </w:r>
    </w:p>
    <w:p w:rsidR="00022E93" w:rsidRPr="003F7A65" w:rsidRDefault="00022E93" w:rsidP="00022E93">
      <w:pPr>
        <w:spacing w:after="0"/>
        <w:rPr>
          <w:rFonts w:ascii="Verdana" w:hAnsi="Verdana" w:cstheme="minorHAnsi"/>
          <w:b/>
        </w:rPr>
      </w:pPr>
    </w:p>
    <w:p w:rsidR="00022E93" w:rsidRPr="003F7A65" w:rsidRDefault="00022E93" w:rsidP="00022E93">
      <w:pPr>
        <w:pStyle w:val="NoSpacing"/>
        <w:rPr>
          <w:rFonts w:ascii="Verdana" w:hAnsi="Verdana" w:cstheme="minorHAnsi"/>
          <w:b/>
        </w:rPr>
      </w:pPr>
      <w:r w:rsidRPr="003F7A65">
        <w:rPr>
          <w:rFonts w:ascii="Verdana" w:hAnsi="Verdana" w:cstheme="minorHAnsi"/>
          <w:b/>
        </w:rPr>
        <w:t xml:space="preserve">For Further information, contact: </w:t>
      </w:r>
    </w:p>
    <w:p w:rsidR="00022E93" w:rsidRPr="003F7A65" w:rsidRDefault="00022E93" w:rsidP="00022E93">
      <w:pPr>
        <w:pStyle w:val="NoSpacing"/>
        <w:rPr>
          <w:rFonts w:ascii="Verdana" w:hAnsi="Verdana" w:cstheme="minorHAnsi"/>
        </w:rPr>
      </w:pPr>
      <w:r w:rsidRPr="003F7A65">
        <w:rPr>
          <w:rFonts w:ascii="Verdana" w:hAnsi="Verdana" w:cstheme="minorHAnsi"/>
        </w:rPr>
        <w:t xml:space="preserve">Brands2life </w:t>
      </w:r>
    </w:p>
    <w:p w:rsidR="00022E93" w:rsidRDefault="00022E93" w:rsidP="00022E93">
      <w:pPr>
        <w:pStyle w:val="NoSpacing"/>
        <w:rPr>
          <w:rFonts w:ascii="Verdana" w:hAnsi="Verdana" w:cstheme="minorHAnsi"/>
        </w:rPr>
      </w:pPr>
      <w:r w:rsidRPr="003F7A65">
        <w:rPr>
          <w:rFonts w:ascii="Verdana" w:hAnsi="Verdana" w:cstheme="minorHAnsi"/>
        </w:rPr>
        <w:t>Abhishek Katiyar – 9810358804</w:t>
      </w:r>
    </w:p>
    <w:p w:rsidR="00676E8D" w:rsidRPr="003F7A65" w:rsidRDefault="003F7A65" w:rsidP="00A9372E">
      <w:pPr>
        <w:pStyle w:val="NoSpacing"/>
        <w:rPr>
          <w:rFonts w:ascii="Verdana" w:hAnsi="Verdana"/>
        </w:rPr>
      </w:pPr>
      <w:r>
        <w:rPr>
          <w:rFonts w:ascii="Verdana" w:hAnsi="Verdana" w:cstheme="minorHAnsi"/>
        </w:rPr>
        <w:t>Shailesh Kumar - 9716549754</w:t>
      </w:r>
    </w:p>
    <w:sectPr w:rsidR="00676E8D" w:rsidRPr="003F7A65" w:rsidSect="003F7A65">
      <w:headerReference w:type="default" r:id="rId6"/>
      <w:pgSz w:w="11906" w:h="16838"/>
      <w:pgMar w:top="1440" w:right="1440" w:bottom="63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25644" w:rsidRDefault="00925644" w:rsidP="00887E06">
      <w:pPr>
        <w:spacing w:after="0" w:line="240" w:lineRule="auto"/>
      </w:pPr>
      <w:r>
        <w:separator/>
      </w:r>
    </w:p>
  </w:endnote>
  <w:endnote w:type="continuationSeparator" w:id="1">
    <w:p w:rsidR="00925644" w:rsidRDefault="00925644" w:rsidP="00887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25644" w:rsidRDefault="00925644" w:rsidP="00887E06">
      <w:pPr>
        <w:spacing w:after="0" w:line="240" w:lineRule="auto"/>
      </w:pPr>
      <w:r>
        <w:separator/>
      </w:r>
    </w:p>
  </w:footnote>
  <w:footnote w:type="continuationSeparator" w:id="1">
    <w:p w:rsidR="00925644" w:rsidRDefault="00925644" w:rsidP="00887E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E06" w:rsidRDefault="006C39F9" w:rsidP="006C39F9">
    <w:pPr>
      <w:pStyle w:val="Header"/>
    </w:pPr>
    <w:r>
      <w:rPr>
        <w:noProof/>
        <w:lang w:val="en-US"/>
      </w:rPr>
      <w:drawing>
        <wp:inline distT="0" distB="0" distL="0" distR="0">
          <wp:extent cx="2038350" cy="676275"/>
          <wp:effectExtent l="0" t="0" r="0" b="0"/>
          <wp:docPr id="2" name="Picture 1" descr="CHRA-logo-transpar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RA-logo-transparent"/>
                  <pic:cNvPicPr>
                    <a:picLocks noChangeAspect="1" noChangeArrowheads="1"/>
                  </pic:cNvPicPr>
                </pic:nvPicPr>
                <pic:blipFill>
                  <a:blip r:embed="rId1"/>
                  <a:srcRect/>
                  <a:stretch>
                    <a:fillRect/>
                  </a:stretch>
                </pic:blipFill>
                <pic:spPr bwMode="auto">
                  <a:xfrm>
                    <a:off x="0" y="0"/>
                    <a:ext cx="2038350" cy="676275"/>
                  </a:xfrm>
                  <a:prstGeom prst="rect">
                    <a:avLst/>
                  </a:prstGeom>
                  <a:noFill/>
                  <a:ln w="9525">
                    <a:noFill/>
                    <a:miter lim="800000"/>
                    <a:headEnd/>
                    <a:tailEnd/>
                  </a:ln>
                </pic:spPr>
              </pic:pic>
            </a:graphicData>
          </a:graphic>
        </wp:inline>
      </w:drawing>
    </w:r>
    <w:r>
      <w:tab/>
      <w:t xml:space="preserve">                                                                                          </w:t>
    </w:r>
    <w:r w:rsidR="00887E06" w:rsidRPr="00887E06">
      <w:rPr>
        <w:noProof/>
        <w:lang w:val="en-US"/>
      </w:rPr>
      <w:drawing>
        <wp:inline distT="0" distB="0" distL="0" distR="0">
          <wp:extent cx="800100" cy="800100"/>
          <wp:effectExtent l="19050" t="0" r="0" b="0"/>
          <wp:docPr id="1" name="Picture 1" descr="Image result for association of vapers india logo"/>
          <wp:cNvGraphicFramePr/>
          <a:graphic xmlns:a="http://schemas.openxmlformats.org/drawingml/2006/main">
            <a:graphicData uri="http://schemas.openxmlformats.org/drawingml/2006/picture">
              <pic:pic xmlns:pic="http://schemas.openxmlformats.org/drawingml/2006/picture">
                <pic:nvPicPr>
                  <pic:cNvPr id="0" name="Picture 1" descr="Image result for association of vapers india logo"/>
                  <pic:cNvPicPr>
                    <a:picLocks noChangeAspect="1" noChangeArrowheads="1"/>
                  </pic:cNvPicPr>
                </pic:nvPicPr>
                <pic:blipFill>
                  <a:blip r:embed="rId2"/>
                  <a:srcRect/>
                  <a:stretch>
                    <a:fillRect/>
                  </a:stretch>
                </pic:blipFill>
                <pic:spPr bwMode="auto">
                  <a:xfrm>
                    <a:off x="0" y="0"/>
                    <a:ext cx="800100" cy="8001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1"/>
  </w:hdrShapeDefaults>
  <w:footnotePr>
    <w:footnote w:id="0"/>
    <w:footnote w:id="1"/>
  </w:footnotePr>
  <w:endnotePr>
    <w:endnote w:id="0"/>
    <w:endnote w:id="1"/>
  </w:endnotePr>
  <w:compat/>
  <w:rsids>
    <w:rsidRoot w:val="009A188D"/>
    <w:rsid w:val="00022E93"/>
    <w:rsid w:val="00026766"/>
    <w:rsid w:val="002C04A0"/>
    <w:rsid w:val="0036594E"/>
    <w:rsid w:val="003F7A65"/>
    <w:rsid w:val="004D00DE"/>
    <w:rsid w:val="00676E8D"/>
    <w:rsid w:val="006C39F9"/>
    <w:rsid w:val="00887E06"/>
    <w:rsid w:val="00925644"/>
    <w:rsid w:val="009A188D"/>
    <w:rsid w:val="009E4B9A"/>
    <w:rsid w:val="00A15E57"/>
    <w:rsid w:val="00A9372E"/>
    <w:rsid w:val="00E32350"/>
    <w:rsid w:val="00E4562E"/>
    <w:rsid w:val="00E54E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7A65"/>
    <w:pPr>
      <w:spacing w:after="160" w:line="259"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A188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semiHidden/>
    <w:unhideWhenUsed/>
    <w:rsid w:val="00887E0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7E06"/>
    <w:rPr>
      <w:lang w:val="en-GB"/>
    </w:rPr>
  </w:style>
  <w:style w:type="paragraph" w:styleId="Footer">
    <w:name w:val="footer"/>
    <w:basedOn w:val="Normal"/>
    <w:link w:val="FooterChar"/>
    <w:uiPriority w:val="99"/>
    <w:semiHidden/>
    <w:unhideWhenUsed/>
    <w:rsid w:val="00887E0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7E06"/>
    <w:rPr>
      <w:lang w:val="en-GB"/>
    </w:rPr>
  </w:style>
  <w:style w:type="paragraph" w:styleId="BalloonText">
    <w:name w:val="Balloon Text"/>
    <w:basedOn w:val="Normal"/>
    <w:link w:val="BalloonTextChar"/>
    <w:uiPriority w:val="99"/>
    <w:semiHidden/>
    <w:unhideWhenUsed/>
    <w:rsid w:val="00887E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E06"/>
    <w:rPr>
      <w:rFonts w:ascii="Tahoma" w:hAnsi="Tahoma" w:cs="Tahoma"/>
      <w:sz w:val="16"/>
      <w:szCs w:val="16"/>
      <w:lang w:val="en-GB"/>
    </w:rPr>
  </w:style>
  <w:style w:type="paragraph" w:styleId="NoSpacing">
    <w:name w:val="No Spacing"/>
    <w:uiPriority w:val="1"/>
    <w:qFormat/>
    <w:rsid w:val="00022E93"/>
    <w:pPr>
      <w:spacing w:after="0" w:line="240" w:lineRule="auto"/>
    </w:pPr>
    <w:rPr>
      <w:lang w:val="en-US"/>
    </w:rPr>
  </w:style>
  <w:style w:type="character" w:styleId="Hyperlink">
    <w:name w:val="Hyperlink"/>
    <w:basedOn w:val="DefaultParagraphFont"/>
    <w:uiPriority w:val="99"/>
    <w:unhideWhenUsed/>
    <w:rsid w:val="00022E9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34469468">
      <w:bodyDiv w:val="1"/>
      <w:marLeft w:val="0"/>
      <w:marRight w:val="0"/>
      <w:marTop w:val="0"/>
      <w:marBottom w:val="0"/>
      <w:divBdr>
        <w:top w:val="none" w:sz="0" w:space="0" w:color="auto"/>
        <w:left w:val="none" w:sz="0" w:space="0" w:color="auto"/>
        <w:bottom w:val="none" w:sz="0" w:space="0" w:color="auto"/>
        <w:right w:val="none" w:sz="0" w:space="0" w:color="auto"/>
      </w:divBdr>
    </w:div>
    <w:div w:id="1569267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4403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Brsnds2life</dc:creator>
  <cp:lastModifiedBy>Windows User</cp:lastModifiedBy>
  <cp:revision>2</cp:revision>
  <dcterms:created xsi:type="dcterms:W3CDTF">2018-08-09T14:47:00Z</dcterms:created>
  <dcterms:modified xsi:type="dcterms:W3CDTF">2018-08-09T14:47:00Z</dcterms:modified>
</cp:coreProperties>
</file>